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D" w:rsidRPr="00481D4A" w:rsidRDefault="005C7B0D" w:rsidP="00481D4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81D4A">
        <w:rPr>
          <w:rFonts w:ascii="Times New Roman" w:hAnsi="Times New Roman" w:cs="Times New Roman"/>
          <w:szCs w:val="28"/>
        </w:rPr>
        <w:t>Ф</w:t>
      </w:r>
      <w:r w:rsidR="00481D4A">
        <w:rPr>
          <w:rFonts w:ascii="Times New Roman" w:hAnsi="Times New Roman" w:cs="Times New Roman"/>
          <w:szCs w:val="28"/>
        </w:rPr>
        <w:t xml:space="preserve">едеральное государственное научно-исследовательское </w:t>
      </w:r>
    </w:p>
    <w:p w:rsidR="005C7B0D" w:rsidRPr="00481D4A" w:rsidRDefault="00481D4A" w:rsidP="001A1974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5C7B0D" w:rsidRPr="00481D4A">
        <w:rPr>
          <w:rFonts w:ascii="Times New Roman" w:hAnsi="Times New Roman" w:cs="Times New Roman"/>
          <w:szCs w:val="28"/>
        </w:rPr>
        <w:t>Институт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  <w:szCs w:val="28"/>
        </w:rPr>
        <w:t>»</w:t>
      </w:r>
    </w:p>
    <w:p w:rsid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Утверждаю 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ФГНИУ «Институт законодательства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сравнительного правоведения </w:t>
      </w:r>
      <w:proofErr w:type="gramStart"/>
      <w:r w:rsidRPr="00481D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481D4A">
        <w:rPr>
          <w:rFonts w:ascii="Times New Roman" w:hAnsi="Times New Roman" w:cs="Times New Roman"/>
          <w:sz w:val="24"/>
          <w:szCs w:val="24"/>
        </w:rPr>
        <w:t>Пр</w:t>
      </w:r>
      <w:r w:rsidRPr="00481D4A">
        <w:rPr>
          <w:rFonts w:ascii="Times New Roman" w:hAnsi="Times New Roman" w:cs="Times New Roman"/>
          <w:sz w:val="24"/>
          <w:szCs w:val="24"/>
        </w:rPr>
        <w:t>а</w:t>
      </w:r>
      <w:r w:rsidRPr="00481D4A">
        <w:rPr>
          <w:rFonts w:ascii="Times New Roman" w:hAnsi="Times New Roman" w:cs="Times New Roman"/>
          <w:sz w:val="24"/>
          <w:szCs w:val="24"/>
        </w:rPr>
        <w:t>вительстве</w:t>
      </w:r>
      <w:proofErr w:type="gramEnd"/>
      <w:r w:rsidRPr="00481D4A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вице-президент РАН, академик РАН,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доктор юридических наук, профессор, 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D4A">
        <w:rPr>
          <w:rFonts w:ascii="Times New Roman" w:hAnsi="Times New Roman" w:cs="Times New Roman"/>
          <w:sz w:val="24"/>
          <w:szCs w:val="24"/>
        </w:rPr>
        <w:t>Заслуженный юрист Российской Федерации</w:t>
      </w:r>
    </w:p>
    <w:p w:rsidR="00481D4A" w:rsidRPr="00481D4A" w:rsidRDefault="00481D4A" w:rsidP="00481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1D4A">
        <w:rPr>
          <w:rFonts w:ascii="Times New Roman" w:hAnsi="Times New Roman" w:cs="Times New Roman"/>
          <w:sz w:val="24"/>
          <w:szCs w:val="24"/>
        </w:rPr>
        <w:t xml:space="preserve">_____________________Т.Я. </w:t>
      </w:r>
      <w:proofErr w:type="spellStart"/>
      <w:r w:rsidRPr="00481D4A">
        <w:rPr>
          <w:rFonts w:ascii="Times New Roman" w:hAnsi="Times New Roman" w:cs="Times New Roman"/>
          <w:sz w:val="24"/>
          <w:szCs w:val="24"/>
        </w:rPr>
        <w:t>Хабриева</w:t>
      </w:r>
      <w:proofErr w:type="spellEnd"/>
    </w:p>
    <w:p w:rsidR="005C7B0D" w:rsidRPr="00481D4A" w:rsidRDefault="005C7B0D" w:rsidP="001A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0D" w:rsidRDefault="00481D4A" w:rsidP="005C7B0D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МЕЖД</w:t>
      </w:r>
      <w:r w:rsidR="005C7B0D">
        <w:rPr>
          <w:rFonts w:ascii="Times New Roman" w:hAnsi="Times New Roman" w:cs="Times New Roman"/>
          <w:b/>
          <w:szCs w:val="28"/>
        </w:rPr>
        <w:t>УНАРОДНАЯ КОНКУРЕНЦИЯ</w:t>
      </w:r>
    </w:p>
    <w:p w:rsidR="005C7B0D" w:rsidRPr="00481D4A" w:rsidRDefault="00C14391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481D4A">
        <w:rPr>
          <w:rFonts w:ascii="Times New Roman" w:hAnsi="Times New Roman" w:cs="Times New Roman"/>
          <w:szCs w:val="28"/>
        </w:rPr>
        <w:t>Рабочая программа</w:t>
      </w:r>
      <w:r w:rsidR="005C7B0D" w:rsidRPr="00481D4A">
        <w:rPr>
          <w:rFonts w:ascii="Times New Roman" w:hAnsi="Times New Roman" w:cs="Times New Roman"/>
          <w:szCs w:val="28"/>
        </w:rPr>
        <w:t xml:space="preserve"> </w:t>
      </w: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481D4A">
        <w:rPr>
          <w:rFonts w:ascii="Times New Roman" w:hAnsi="Times New Roman" w:cs="Times New Roman"/>
          <w:szCs w:val="28"/>
        </w:rPr>
        <w:t>для магистрантов очной формы обучения</w:t>
      </w: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481D4A">
        <w:rPr>
          <w:rFonts w:ascii="Times New Roman" w:hAnsi="Times New Roman" w:cs="Times New Roman"/>
          <w:szCs w:val="28"/>
        </w:rPr>
        <w:t>Направление подготовки 030900</w:t>
      </w:r>
      <w:r w:rsidR="001A1974" w:rsidRPr="00481D4A">
        <w:rPr>
          <w:rFonts w:ascii="Times New Roman" w:hAnsi="Times New Roman" w:cs="Times New Roman"/>
          <w:szCs w:val="28"/>
        </w:rPr>
        <w:t>.68</w:t>
      </w:r>
      <w:r w:rsidRPr="00481D4A">
        <w:rPr>
          <w:rFonts w:ascii="Times New Roman" w:hAnsi="Times New Roman" w:cs="Times New Roman"/>
          <w:szCs w:val="28"/>
        </w:rPr>
        <w:t xml:space="preserve"> Юриспруденция</w:t>
      </w: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481D4A">
        <w:rPr>
          <w:rFonts w:ascii="Times New Roman" w:hAnsi="Times New Roman" w:cs="Times New Roman"/>
          <w:szCs w:val="28"/>
        </w:rPr>
        <w:t>(квалификация (степень) «магистр»)</w:t>
      </w: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5C7B0D" w:rsidRPr="00481D4A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5C7B0D" w:rsidRDefault="005C7B0D" w:rsidP="005C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037C31" w:rsidRDefault="00037C31" w:rsidP="00037C31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037C31" w:rsidRDefault="00037C31" w:rsidP="00037C31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037C31" w:rsidRPr="00037C31" w:rsidRDefault="005C7B0D" w:rsidP="00037C31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1A1974">
        <w:rPr>
          <w:rFonts w:ascii="Times New Roman" w:hAnsi="Times New Roman" w:cs="Times New Roman"/>
          <w:szCs w:val="28"/>
        </w:rPr>
        <w:t>Москва</w:t>
      </w:r>
      <w:r w:rsidR="00037C31">
        <w:rPr>
          <w:rFonts w:ascii="Times New Roman" w:hAnsi="Times New Roman" w:cs="Times New Roman"/>
          <w:szCs w:val="28"/>
        </w:rPr>
        <w:t xml:space="preserve"> </w:t>
      </w:r>
      <w:r w:rsidR="00037C31" w:rsidRPr="00037C31">
        <w:rPr>
          <w:rFonts w:ascii="Times New Roman" w:hAnsi="Times New Roman" w:cs="Times New Roman"/>
          <w:szCs w:val="28"/>
        </w:rPr>
        <w:t>2015</w:t>
      </w:r>
    </w:p>
    <w:p w:rsidR="005C7B0D" w:rsidRPr="001A1974" w:rsidRDefault="005C7B0D" w:rsidP="005C7B0D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FC4554" w:rsidRPr="00D73080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Автор:</w:t>
      </w:r>
      <w:r w:rsidRPr="00D7308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доктор юридических наук, </w:t>
      </w:r>
      <w:r w:rsidRPr="00D73080">
        <w:rPr>
          <w:rFonts w:ascii="Times New Roman" w:hAnsi="Times New Roman" w:cs="Times New Roman"/>
          <w:szCs w:val="28"/>
        </w:rPr>
        <w:t xml:space="preserve">кандидат </w:t>
      </w:r>
      <w:r>
        <w:rPr>
          <w:rFonts w:ascii="Times New Roman" w:hAnsi="Times New Roman" w:cs="Times New Roman"/>
          <w:szCs w:val="28"/>
        </w:rPr>
        <w:t>экономических</w:t>
      </w:r>
      <w:r w:rsidRPr="00D73080">
        <w:rPr>
          <w:rFonts w:ascii="Times New Roman" w:hAnsi="Times New Roman" w:cs="Times New Roman"/>
          <w:szCs w:val="28"/>
        </w:rPr>
        <w:t xml:space="preserve"> наук, </w:t>
      </w:r>
      <w:r>
        <w:rPr>
          <w:rFonts w:ascii="Times New Roman" w:hAnsi="Times New Roman" w:cs="Times New Roman"/>
          <w:szCs w:val="28"/>
        </w:rPr>
        <w:t>профе</w:t>
      </w:r>
      <w:r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сор, руководитель </w:t>
      </w:r>
      <w:r w:rsidRPr="00D73080">
        <w:rPr>
          <w:rFonts w:ascii="Times New Roman" w:hAnsi="Times New Roman" w:cs="Times New Roman"/>
          <w:szCs w:val="28"/>
        </w:rPr>
        <w:t xml:space="preserve">Центра </w:t>
      </w:r>
      <w:r>
        <w:rPr>
          <w:rFonts w:ascii="Times New Roman" w:hAnsi="Times New Roman" w:cs="Times New Roman"/>
          <w:szCs w:val="28"/>
        </w:rPr>
        <w:t>экономико-правовых проблем государственного и м</w:t>
      </w:r>
      <w:r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>ниципального управления Института законодательства и сравнительного прав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ведения при Правительстве Российской Федерации</w:t>
      </w:r>
      <w:r w:rsidRPr="00D73080">
        <w:rPr>
          <w:rFonts w:ascii="Times New Roman" w:hAnsi="Times New Roman" w:cs="Times New Roman"/>
          <w:szCs w:val="28"/>
        </w:rPr>
        <w:t xml:space="preserve"> </w:t>
      </w:r>
      <w:r w:rsidRPr="00FC4554">
        <w:rPr>
          <w:rFonts w:ascii="Times New Roman" w:hAnsi="Times New Roman" w:cs="Times New Roman"/>
          <w:b/>
          <w:szCs w:val="28"/>
        </w:rPr>
        <w:t>Казанцев Николай Миха</w:t>
      </w:r>
      <w:r w:rsidRPr="00FC4554">
        <w:rPr>
          <w:rFonts w:ascii="Times New Roman" w:hAnsi="Times New Roman" w:cs="Times New Roman"/>
          <w:b/>
          <w:szCs w:val="28"/>
        </w:rPr>
        <w:t>й</w:t>
      </w:r>
      <w:r w:rsidRPr="00FC4554">
        <w:rPr>
          <w:rFonts w:ascii="Times New Roman" w:hAnsi="Times New Roman" w:cs="Times New Roman"/>
          <w:b/>
          <w:szCs w:val="28"/>
        </w:rPr>
        <w:t xml:space="preserve">лович </w:t>
      </w:r>
    </w:p>
    <w:p w:rsidR="00FC4554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4554" w:rsidRPr="000216E8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Рецензент: доктор юридических наук, профессор, первый заместитель д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ректора Института законодательства и сравнительного правоведения при Прав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тельстве Российской Федерации </w:t>
      </w:r>
      <w:r w:rsidRPr="00FC4554">
        <w:rPr>
          <w:rFonts w:ascii="Times New Roman" w:hAnsi="Times New Roman" w:cs="Times New Roman"/>
          <w:b/>
          <w:szCs w:val="28"/>
        </w:rPr>
        <w:t>Капустин Анатолий Яковлевич</w:t>
      </w:r>
      <w:r w:rsidRPr="00FC4554">
        <w:rPr>
          <w:rFonts w:ascii="Times New Roman" w:hAnsi="Times New Roman" w:cs="Times New Roman"/>
          <w:szCs w:val="28"/>
        </w:rPr>
        <w:t xml:space="preserve"> </w:t>
      </w:r>
    </w:p>
    <w:p w:rsidR="00FC4554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4554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4554" w:rsidRPr="002E3011" w:rsidRDefault="00F33A6E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Рабочая программа</w:t>
      </w:r>
      <w:r w:rsidR="00FC4554" w:rsidRPr="002E3011">
        <w:rPr>
          <w:rFonts w:ascii="Times New Roman" w:hAnsi="Times New Roman" w:cs="Times New Roman"/>
          <w:szCs w:val="28"/>
        </w:rPr>
        <w:t xml:space="preserve"> составлен</w:t>
      </w:r>
      <w:r>
        <w:rPr>
          <w:rFonts w:ascii="Times New Roman" w:hAnsi="Times New Roman" w:cs="Times New Roman"/>
          <w:szCs w:val="28"/>
        </w:rPr>
        <w:t>а</w:t>
      </w:r>
      <w:r w:rsidR="00FC4554" w:rsidRPr="002E3011">
        <w:rPr>
          <w:rFonts w:ascii="Times New Roman" w:hAnsi="Times New Roman" w:cs="Times New Roman"/>
          <w:szCs w:val="28"/>
        </w:rPr>
        <w:t xml:space="preserve"> в соответствии с требованиями Федерал</w:t>
      </w:r>
      <w:r w:rsidR="00FC4554" w:rsidRPr="002E3011">
        <w:rPr>
          <w:rFonts w:ascii="Times New Roman" w:hAnsi="Times New Roman" w:cs="Times New Roman"/>
          <w:szCs w:val="28"/>
        </w:rPr>
        <w:t>ь</w:t>
      </w:r>
      <w:r w:rsidR="00FC4554" w:rsidRPr="002E3011">
        <w:rPr>
          <w:rFonts w:ascii="Times New Roman" w:hAnsi="Times New Roman" w:cs="Times New Roman"/>
          <w:szCs w:val="28"/>
        </w:rPr>
        <w:t>ного государственного образовательного стандарта высшего профессионального образования по направлению подготовки 030900</w:t>
      </w:r>
      <w:r w:rsidR="001A1974">
        <w:rPr>
          <w:rFonts w:ascii="Times New Roman" w:hAnsi="Times New Roman" w:cs="Times New Roman"/>
          <w:szCs w:val="28"/>
        </w:rPr>
        <w:t>.98</w:t>
      </w:r>
      <w:r w:rsidR="00FC4554" w:rsidRPr="002E3011">
        <w:rPr>
          <w:rFonts w:ascii="Times New Roman" w:hAnsi="Times New Roman" w:cs="Times New Roman"/>
          <w:szCs w:val="28"/>
        </w:rPr>
        <w:t xml:space="preserve"> Юриспруденция (квалиф</w:t>
      </w:r>
      <w:r w:rsidR="00FC4554" w:rsidRPr="002E3011">
        <w:rPr>
          <w:rFonts w:ascii="Times New Roman" w:hAnsi="Times New Roman" w:cs="Times New Roman"/>
          <w:szCs w:val="28"/>
        </w:rPr>
        <w:t>и</w:t>
      </w:r>
      <w:r w:rsidR="00FC4554" w:rsidRPr="002E3011">
        <w:rPr>
          <w:rFonts w:ascii="Times New Roman" w:hAnsi="Times New Roman" w:cs="Times New Roman"/>
          <w:szCs w:val="28"/>
        </w:rPr>
        <w:t>кация (степень) «магистр»)</w:t>
      </w:r>
    </w:p>
    <w:p w:rsidR="00FC4554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4554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FC4554">
      <w:pPr>
        <w:jc w:val="both"/>
        <w:rPr>
          <w:rFonts w:ascii="Times New Roman" w:hAnsi="Times New Roman" w:cs="Times New Roman"/>
          <w:szCs w:val="28"/>
        </w:rPr>
      </w:pPr>
    </w:p>
    <w:p w:rsidR="00FC4554" w:rsidRDefault="00FC4554" w:rsidP="00EA42BA">
      <w:pPr>
        <w:pStyle w:val="1"/>
      </w:pPr>
      <w:r w:rsidRPr="00682150">
        <w:lastRenderedPageBreak/>
        <w:t>Программа курса</w:t>
      </w:r>
    </w:p>
    <w:p w:rsidR="00FC4554" w:rsidRPr="00682150" w:rsidRDefault="00FC4554" w:rsidP="00EA42BA">
      <w:pPr>
        <w:pStyle w:val="2"/>
      </w:pPr>
      <w:r w:rsidRPr="00682150">
        <w:t xml:space="preserve">Цели и задачи дисциплины </w:t>
      </w:r>
    </w:p>
    <w:p w:rsidR="00C11568" w:rsidRDefault="00FC4554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Курс «Международная конкуренция» предназначен для формирования у магистрантов знаний и навыков о</w:t>
      </w:r>
      <w:r w:rsidR="00577607">
        <w:rPr>
          <w:rFonts w:ascii="Times New Roman" w:hAnsi="Times New Roman" w:cs="Times New Roman"/>
          <w:szCs w:val="28"/>
        </w:rPr>
        <w:t xml:space="preserve"> признаках, методах и стратегиях</w:t>
      </w:r>
      <w:r>
        <w:rPr>
          <w:rFonts w:ascii="Times New Roman" w:hAnsi="Times New Roman" w:cs="Times New Roman"/>
          <w:szCs w:val="28"/>
        </w:rPr>
        <w:t xml:space="preserve"> междунаро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 xml:space="preserve">ной конкуренции наций и их государств, компаний, иных субъектов как </w:t>
      </w:r>
      <w:r w:rsidR="00577607">
        <w:rPr>
          <w:rFonts w:ascii="Times New Roman" w:hAnsi="Times New Roman" w:cs="Times New Roman"/>
          <w:szCs w:val="28"/>
        </w:rPr>
        <w:t>пост</w:t>
      </w:r>
      <w:r w:rsidR="00577607">
        <w:rPr>
          <w:rFonts w:ascii="Times New Roman" w:hAnsi="Times New Roman" w:cs="Times New Roman"/>
          <w:szCs w:val="28"/>
        </w:rPr>
        <w:t>о</w:t>
      </w:r>
      <w:r w:rsidR="00577607">
        <w:rPr>
          <w:rFonts w:ascii="Times New Roman" w:hAnsi="Times New Roman" w:cs="Times New Roman"/>
          <w:szCs w:val="28"/>
        </w:rPr>
        <w:t xml:space="preserve">янной </w:t>
      </w:r>
      <w:r>
        <w:rPr>
          <w:rFonts w:ascii="Times New Roman" w:hAnsi="Times New Roman" w:cs="Times New Roman"/>
          <w:szCs w:val="28"/>
        </w:rPr>
        <w:t xml:space="preserve">международной экономической, правовой и политической практики. </w:t>
      </w:r>
    </w:p>
    <w:p w:rsidR="00237596" w:rsidRDefault="00C11568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Курс является оригинальной разработкой автора, в которой предпринят синтез знаний о конкуренции наций</w:t>
      </w:r>
      <w:r w:rsidR="0003420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государств</w:t>
      </w:r>
      <w:r w:rsidR="00237596">
        <w:rPr>
          <w:rFonts w:ascii="Times New Roman" w:hAnsi="Times New Roman" w:cs="Times New Roman"/>
          <w:szCs w:val="28"/>
        </w:rPr>
        <w:t xml:space="preserve"> и компаний</w:t>
      </w:r>
      <w:r>
        <w:rPr>
          <w:rFonts w:ascii="Times New Roman" w:hAnsi="Times New Roman" w:cs="Times New Roman"/>
          <w:szCs w:val="28"/>
        </w:rPr>
        <w:t xml:space="preserve"> из политической</w:t>
      </w:r>
      <w:r w:rsidR="00034205">
        <w:rPr>
          <w:rFonts w:ascii="Times New Roman" w:hAnsi="Times New Roman" w:cs="Times New Roman"/>
          <w:szCs w:val="28"/>
        </w:rPr>
        <w:t xml:space="preserve">, экономической </w:t>
      </w:r>
      <w:r>
        <w:rPr>
          <w:rFonts w:ascii="Times New Roman" w:hAnsi="Times New Roman" w:cs="Times New Roman"/>
          <w:szCs w:val="28"/>
        </w:rPr>
        <w:t>наук</w:t>
      </w:r>
      <w:r w:rsidR="00034205">
        <w:rPr>
          <w:rFonts w:ascii="Times New Roman" w:hAnsi="Times New Roman" w:cs="Times New Roman"/>
          <w:szCs w:val="28"/>
        </w:rPr>
        <w:t>,</w:t>
      </w:r>
      <w:r w:rsidR="00237596">
        <w:rPr>
          <w:rFonts w:ascii="Times New Roman" w:hAnsi="Times New Roman" w:cs="Times New Roman"/>
          <w:szCs w:val="28"/>
        </w:rPr>
        <w:t xml:space="preserve"> социологии,</w:t>
      </w:r>
      <w:r>
        <w:rPr>
          <w:rFonts w:ascii="Times New Roman" w:hAnsi="Times New Roman" w:cs="Times New Roman"/>
          <w:szCs w:val="28"/>
        </w:rPr>
        <w:t xml:space="preserve"> </w:t>
      </w:r>
      <w:r w:rsidR="00034205">
        <w:rPr>
          <w:rFonts w:ascii="Times New Roman" w:hAnsi="Times New Roman" w:cs="Times New Roman"/>
          <w:szCs w:val="28"/>
        </w:rPr>
        <w:t>сравнительных страноведения и права</w:t>
      </w:r>
      <w:r w:rsidR="00237596">
        <w:rPr>
          <w:rFonts w:ascii="Times New Roman" w:hAnsi="Times New Roman" w:cs="Times New Roman"/>
          <w:szCs w:val="28"/>
        </w:rPr>
        <w:t>, а также</w:t>
      </w:r>
      <w:r w:rsidR="00034205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теории </w:t>
      </w:r>
      <w:r w:rsidR="00034205">
        <w:rPr>
          <w:rFonts w:ascii="Times New Roman" w:hAnsi="Times New Roman" w:cs="Times New Roman"/>
          <w:szCs w:val="28"/>
        </w:rPr>
        <w:t xml:space="preserve">национальной безопасности. </w:t>
      </w:r>
    </w:p>
    <w:p w:rsidR="00FC4554" w:rsidRPr="00C11568" w:rsidRDefault="00034205" w:rsidP="00FC455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</w:t>
      </w:r>
      <w:r w:rsidR="00423D42">
        <w:rPr>
          <w:rFonts w:ascii="Times New Roman" w:hAnsi="Times New Roman" w:cs="Times New Roman"/>
          <w:szCs w:val="28"/>
        </w:rPr>
        <w:t xml:space="preserve">целях методологического обеспечения </w:t>
      </w:r>
      <w:r>
        <w:rPr>
          <w:rFonts w:ascii="Times New Roman" w:hAnsi="Times New Roman" w:cs="Times New Roman"/>
          <w:szCs w:val="28"/>
        </w:rPr>
        <w:t xml:space="preserve"> такого синтеза </w:t>
      </w:r>
      <w:r w:rsidR="00423D42">
        <w:rPr>
          <w:rFonts w:ascii="Times New Roman" w:hAnsi="Times New Roman" w:cs="Times New Roman"/>
          <w:szCs w:val="28"/>
        </w:rPr>
        <w:t>автором курса разработана модель, представленная в ряде публикаций</w:t>
      </w:r>
      <w:r w:rsidR="00423D42">
        <w:rPr>
          <w:rStyle w:val="a7"/>
          <w:rFonts w:ascii="Times New Roman" w:hAnsi="Times New Roman" w:cs="Times New Roman"/>
          <w:szCs w:val="28"/>
        </w:rPr>
        <w:footnoteReference w:id="1"/>
      </w:r>
      <w:r w:rsidR="00423D42">
        <w:rPr>
          <w:rFonts w:ascii="Times New Roman" w:hAnsi="Times New Roman" w:cs="Times New Roman"/>
          <w:szCs w:val="28"/>
        </w:rPr>
        <w:t xml:space="preserve">, в основу которой </w:t>
      </w:r>
      <w:r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ложен</w:t>
      </w:r>
      <w:r w:rsidR="00C11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метод морфологического анализа, </w:t>
      </w:r>
      <w:r w:rsidR="00423D42">
        <w:rPr>
          <w:rFonts w:ascii="Times New Roman" w:hAnsi="Times New Roman" w:cs="Times New Roman"/>
          <w:szCs w:val="28"/>
        </w:rPr>
        <w:t>изобретенный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Ф.Цвикки</w:t>
      </w:r>
      <w:proofErr w:type="spellEnd"/>
      <w:r>
        <w:rPr>
          <w:rFonts w:ascii="Times New Roman" w:hAnsi="Times New Roman" w:cs="Times New Roman"/>
          <w:szCs w:val="28"/>
        </w:rPr>
        <w:t xml:space="preserve"> в целях нау</w:t>
      </w:r>
      <w:r>
        <w:rPr>
          <w:rFonts w:ascii="Times New Roman" w:hAnsi="Times New Roman" w:cs="Times New Roman"/>
          <w:szCs w:val="28"/>
        </w:rPr>
        <w:t>ч</w:t>
      </w:r>
      <w:r>
        <w:rPr>
          <w:rFonts w:ascii="Times New Roman" w:hAnsi="Times New Roman" w:cs="Times New Roman"/>
          <w:szCs w:val="28"/>
        </w:rPr>
        <w:t>но-технического прогнозирования в интересах обороны и безопасности</w:t>
      </w:r>
      <w:r w:rsidR="00237596">
        <w:rPr>
          <w:rFonts w:ascii="Times New Roman" w:hAnsi="Times New Roman" w:cs="Times New Roman"/>
          <w:szCs w:val="28"/>
        </w:rPr>
        <w:t xml:space="preserve"> </w:t>
      </w:r>
      <w:r w:rsidR="00423D42">
        <w:rPr>
          <w:rFonts w:ascii="Times New Roman" w:hAnsi="Times New Roman" w:cs="Times New Roman"/>
          <w:szCs w:val="28"/>
        </w:rPr>
        <w:t>по пр</w:t>
      </w:r>
      <w:r w:rsidR="00423D42">
        <w:rPr>
          <w:rFonts w:ascii="Times New Roman" w:hAnsi="Times New Roman" w:cs="Times New Roman"/>
          <w:szCs w:val="28"/>
        </w:rPr>
        <w:t>о</w:t>
      </w:r>
      <w:r w:rsidR="00423D42">
        <w:rPr>
          <w:rFonts w:ascii="Times New Roman" w:hAnsi="Times New Roman" w:cs="Times New Roman"/>
          <w:szCs w:val="28"/>
        </w:rPr>
        <w:t xml:space="preserve">ектам НАТО, </w:t>
      </w:r>
      <w:r w:rsidR="00237596">
        <w:rPr>
          <w:rFonts w:ascii="Times New Roman" w:hAnsi="Times New Roman" w:cs="Times New Roman"/>
          <w:szCs w:val="28"/>
        </w:rPr>
        <w:t>и широко применяемый в западных странах для стратегического прогнозирования. Т</w:t>
      </w:r>
      <w:r w:rsidR="00C11568">
        <w:rPr>
          <w:rFonts w:ascii="Times New Roman" w:hAnsi="Times New Roman" w:cs="Times New Roman"/>
          <w:szCs w:val="28"/>
        </w:rPr>
        <w:t>еори</w:t>
      </w:r>
      <w:r w:rsidR="00237596">
        <w:rPr>
          <w:rFonts w:ascii="Times New Roman" w:hAnsi="Times New Roman" w:cs="Times New Roman"/>
          <w:szCs w:val="28"/>
        </w:rPr>
        <w:t>я</w:t>
      </w:r>
      <w:r w:rsidR="00C11568">
        <w:rPr>
          <w:rFonts w:ascii="Times New Roman" w:hAnsi="Times New Roman" w:cs="Times New Roman"/>
          <w:szCs w:val="28"/>
        </w:rPr>
        <w:t xml:space="preserve"> международной конкуренции</w:t>
      </w:r>
      <w:r w:rsidR="00423D4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23D42">
        <w:rPr>
          <w:rFonts w:ascii="Times New Roman" w:hAnsi="Times New Roman" w:cs="Times New Roman"/>
          <w:szCs w:val="28"/>
        </w:rPr>
        <w:t>К.</w:t>
      </w:r>
      <w:r w:rsidR="00237596">
        <w:rPr>
          <w:rFonts w:ascii="Times New Roman" w:hAnsi="Times New Roman" w:cs="Times New Roman"/>
          <w:szCs w:val="28"/>
        </w:rPr>
        <w:t>Поттера</w:t>
      </w:r>
      <w:proofErr w:type="spellEnd"/>
      <w:r w:rsidR="00237596">
        <w:rPr>
          <w:rFonts w:ascii="Times New Roman" w:hAnsi="Times New Roman" w:cs="Times New Roman"/>
          <w:szCs w:val="28"/>
        </w:rPr>
        <w:t xml:space="preserve"> также играет в курсе важную методологическую и </w:t>
      </w:r>
      <w:proofErr w:type="spellStart"/>
      <w:r w:rsidR="00237596">
        <w:rPr>
          <w:rFonts w:ascii="Times New Roman" w:hAnsi="Times New Roman" w:cs="Times New Roman"/>
          <w:szCs w:val="28"/>
        </w:rPr>
        <w:t>фактологическую</w:t>
      </w:r>
      <w:proofErr w:type="spellEnd"/>
      <w:r w:rsidR="00237596">
        <w:rPr>
          <w:rFonts w:ascii="Times New Roman" w:hAnsi="Times New Roman" w:cs="Times New Roman"/>
          <w:szCs w:val="28"/>
        </w:rPr>
        <w:t xml:space="preserve"> роль.</w:t>
      </w:r>
    </w:p>
    <w:p w:rsidR="00D85CE6" w:rsidRDefault="00D85CE6" w:rsidP="001B3908"/>
    <w:p w:rsidR="00407CB0" w:rsidRPr="000B4549" w:rsidRDefault="00407CB0" w:rsidP="00F14D26">
      <w:pPr>
        <w:pStyle w:val="2"/>
      </w:pPr>
      <w:r>
        <w:t xml:space="preserve">Требования к результатам освоения дисциплины </w:t>
      </w:r>
    </w:p>
    <w:p w:rsidR="00F65399" w:rsidRDefault="00407CB0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169C2">
        <w:rPr>
          <w:rFonts w:ascii="Times New Roman" w:hAnsi="Times New Roman" w:cs="Times New Roman"/>
          <w:szCs w:val="28"/>
        </w:rPr>
        <w:t>Выпускник должен обладать общекультурн</w:t>
      </w:r>
      <w:r w:rsidR="00AE65BD">
        <w:rPr>
          <w:rFonts w:ascii="Times New Roman" w:hAnsi="Times New Roman" w:cs="Times New Roman"/>
          <w:szCs w:val="28"/>
        </w:rPr>
        <w:t>ой</w:t>
      </w:r>
      <w:r w:rsidRPr="007169C2">
        <w:rPr>
          <w:rFonts w:ascii="Times New Roman" w:hAnsi="Times New Roman" w:cs="Times New Roman"/>
          <w:szCs w:val="28"/>
        </w:rPr>
        <w:t xml:space="preserve"> компетенци</w:t>
      </w:r>
      <w:r w:rsidR="00AE65BD">
        <w:rPr>
          <w:rFonts w:ascii="Times New Roman" w:hAnsi="Times New Roman" w:cs="Times New Roman"/>
          <w:szCs w:val="28"/>
        </w:rPr>
        <w:t>ей в части</w:t>
      </w:r>
    </w:p>
    <w:p w:rsidR="00F65399" w:rsidRDefault="00F65399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знания важнейших предметов </w:t>
      </w:r>
      <w:r w:rsidR="00423D42">
        <w:rPr>
          <w:rFonts w:ascii="Times New Roman" w:hAnsi="Times New Roman" w:cs="Times New Roman"/>
          <w:szCs w:val="28"/>
        </w:rPr>
        <w:t xml:space="preserve">и целей </w:t>
      </w:r>
      <w:r>
        <w:rPr>
          <w:rFonts w:ascii="Times New Roman" w:hAnsi="Times New Roman" w:cs="Times New Roman"/>
          <w:szCs w:val="28"/>
        </w:rPr>
        <w:t>международной конкуренции и с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става соответствующих конкурирующих сторон</w:t>
      </w:r>
      <w:r w:rsidR="00423D42">
        <w:rPr>
          <w:rFonts w:ascii="Times New Roman" w:hAnsi="Times New Roman" w:cs="Times New Roman"/>
          <w:szCs w:val="28"/>
        </w:rPr>
        <w:t xml:space="preserve">, их представителей и </w:t>
      </w:r>
      <w:proofErr w:type="spellStart"/>
      <w:r w:rsidR="00423D42">
        <w:rPr>
          <w:rFonts w:ascii="Times New Roman" w:hAnsi="Times New Roman" w:cs="Times New Roman"/>
          <w:szCs w:val="28"/>
        </w:rPr>
        <w:t>акторов</w:t>
      </w:r>
      <w:proofErr w:type="spellEnd"/>
      <w:r w:rsidR="00423D42">
        <w:rPr>
          <w:rFonts w:ascii="Times New Roman" w:hAnsi="Times New Roman" w:cs="Times New Roman"/>
          <w:szCs w:val="28"/>
        </w:rPr>
        <w:t>;</w:t>
      </w:r>
    </w:p>
    <w:p w:rsidR="00AE65BD" w:rsidRDefault="00AE65BD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понимания значения для  международной конкурентоспособности баланса в отношениях личность – профессия – фирма – государство – наци</w:t>
      </w:r>
      <w:proofErr w:type="gramStart"/>
      <w:r>
        <w:rPr>
          <w:rFonts w:ascii="Times New Roman" w:hAnsi="Times New Roman" w:cs="Times New Roman"/>
          <w:szCs w:val="28"/>
        </w:rPr>
        <w:t>я</w:t>
      </w:r>
      <w:r w:rsidR="00F5108A">
        <w:rPr>
          <w:rFonts w:ascii="Times New Roman" w:hAnsi="Times New Roman" w:cs="Times New Roman"/>
          <w:szCs w:val="28"/>
        </w:rPr>
        <w:t>–</w:t>
      </w:r>
      <w:proofErr w:type="gramEnd"/>
      <w:r w:rsidR="00F5108A">
        <w:rPr>
          <w:rFonts w:ascii="Times New Roman" w:hAnsi="Times New Roman" w:cs="Times New Roman"/>
          <w:szCs w:val="28"/>
        </w:rPr>
        <w:t xml:space="preserve"> личность..;</w:t>
      </w:r>
      <w:r>
        <w:rPr>
          <w:rFonts w:ascii="Times New Roman" w:hAnsi="Times New Roman" w:cs="Times New Roman"/>
          <w:szCs w:val="28"/>
        </w:rPr>
        <w:t xml:space="preserve"> </w:t>
      </w:r>
    </w:p>
    <w:p w:rsidR="00F65399" w:rsidRDefault="00F65399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C6196" w:rsidRDefault="002C6196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169C2">
        <w:rPr>
          <w:rFonts w:ascii="Times New Roman" w:hAnsi="Times New Roman" w:cs="Times New Roman"/>
          <w:szCs w:val="28"/>
        </w:rPr>
        <w:t>Выпускник должен обладать следующими профессиональными компете</w:t>
      </w:r>
      <w:r w:rsidRPr="007169C2">
        <w:rPr>
          <w:rFonts w:ascii="Times New Roman" w:hAnsi="Times New Roman" w:cs="Times New Roman"/>
          <w:szCs w:val="28"/>
        </w:rPr>
        <w:t>н</w:t>
      </w:r>
      <w:r w:rsidRPr="007169C2">
        <w:rPr>
          <w:rFonts w:ascii="Times New Roman" w:hAnsi="Times New Roman" w:cs="Times New Roman"/>
          <w:szCs w:val="28"/>
        </w:rPr>
        <w:t>циями (ПК):</w:t>
      </w:r>
    </w:p>
    <w:p w:rsidR="008930EA" w:rsidRPr="008930EA" w:rsidRDefault="00F33A6E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Cs w:val="28"/>
        </w:rPr>
        <w:t>В</w:t>
      </w:r>
      <w:r w:rsidR="008930EA" w:rsidRPr="008930EA">
        <w:rPr>
          <w:rFonts w:ascii="Times New Roman" w:hAnsi="Times New Roman" w:cs="Times New Roman"/>
          <w:b/>
          <w:szCs w:val="28"/>
        </w:rPr>
        <w:t xml:space="preserve"> аналитической деятельности</w:t>
      </w:r>
      <w:r w:rsidR="008930EA">
        <w:rPr>
          <w:rFonts w:ascii="Times New Roman" w:hAnsi="Times New Roman" w:cs="Times New Roman"/>
          <w:b/>
          <w:szCs w:val="28"/>
        </w:rPr>
        <w:t>:</w:t>
      </w:r>
    </w:p>
    <w:p w:rsidR="00AE65BD" w:rsidRDefault="00F307E8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</w:t>
      </w:r>
      <w:r w:rsidR="00AE65B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видеть</w:t>
      </w:r>
      <w:r w:rsidR="00AE65BD">
        <w:rPr>
          <w:rFonts w:ascii="Times New Roman" w:hAnsi="Times New Roman" w:cs="Times New Roman"/>
          <w:szCs w:val="28"/>
        </w:rPr>
        <w:t xml:space="preserve"> проявления международной конкуренции в различных событиях внутренней и внешней международной политической и экономической жизни</w:t>
      </w:r>
      <w:r w:rsidR="00F14D26">
        <w:rPr>
          <w:rFonts w:ascii="Times New Roman" w:hAnsi="Times New Roman" w:cs="Times New Roman"/>
          <w:szCs w:val="28"/>
        </w:rPr>
        <w:t xml:space="preserve">, распознавать конкурирующие стороны, идентифицировать их </w:t>
      </w:r>
      <w:proofErr w:type="spellStart"/>
      <w:r w:rsidR="00F14D26">
        <w:rPr>
          <w:rFonts w:ascii="Times New Roman" w:hAnsi="Times New Roman" w:cs="Times New Roman"/>
          <w:szCs w:val="28"/>
        </w:rPr>
        <w:t>акторов</w:t>
      </w:r>
      <w:proofErr w:type="spellEnd"/>
      <w:r w:rsidR="00F14D26">
        <w:rPr>
          <w:rFonts w:ascii="Times New Roman" w:hAnsi="Times New Roman" w:cs="Times New Roman"/>
          <w:szCs w:val="28"/>
        </w:rPr>
        <w:t xml:space="preserve"> и агентов</w:t>
      </w:r>
      <w:r>
        <w:rPr>
          <w:rFonts w:ascii="Times New Roman" w:hAnsi="Times New Roman" w:cs="Times New Roman"/>
          <w:szCs w:val="28"/>
        </w:rPr>
        <w:t xml:space="preserve"> </w:t>
      </w:r>
      <w:r w:rsidRPr="007169C2">
        <w:rPr>
          <w:rFonts w:ascii="Times New Roman" w:hAnsi="Times New Roman" w:cs="Times New Roman"/>
          <w:szCs w:val="28"/>
        </w:rPr>
        <w:t>(ПК-</w:t>
      </w:r>
      <w:r>
        <w:rPr>
          <w:rFonts w:ascii="Times New Roman" w:hAnsi="Times New Roman" w:cs="Times New Roman"/>
          <w:szCs w:val="28"/>
        </w:rPr>
        <w:t>1</w:t>
      </w:r>
      <w:r w:rsidRPr="007169C2">
        <w:rPr>
          <w:rFonts w:ascii="Times New Roman" w:hAnsi="Times New Roman" w:cs="Times New Roman"/>
          <w:szCs w:val="28"/>
        </w:rPr>
        <w:t>)</w:t>
      </w:r>
      <w:r w:rsidR="00AE65BD">
        <w:rPr>
          <w:rFonts w:ascii="Times New Roman" w:hAnsi="Times New Roman" w:cs="Times New Roman"/>
          <w:szCs w:val="28"/>
        </w:rPr>
        <w:t>;</w:t>
      </w:r>
    </w:p>
    <w:p w:rsidR="00AE65BD" w:rsidRDefault="00F307E8" w:rsidP="00AE6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AE65BD">
        <w:rPr>
          <w:rFonts w:ascii="Times New Roman" w:hAnsi="Times New Roman" w:cs="Times New Roman"/>
          <w:szCs w:val="28"/>
        </w:rPr>
        <w:t xml:space="preserve"> понимать значение и предвидеть последствия событий и ситуаций вну</w:t>
      </w:r>
      <w:r w:rsidR="00AE65BD">
        <w:rPr>
          <w:rFonts w:ascii="Times New Roman" w:hAnsi="Times New Roman" w:cs="Times New Roman"/>
          <w:szCs w:val="28"/>
        </w:rPr>
        <w:t>т</w:t>
      </w:r>
      <w:r w:rsidR="00AE65BD">
        <w:rPr>
          <w:rFonts w:ascii="Times New Roman" w:hAnsi="Times New Roman" w:cs="Times New Roman"/>
          <w:szCs w:val="28"/>
        </w:rPr>
        <w:t xml:space="preserve">ренней политической, экономической </w:t>
      </w:r>
      <w:r w:rsidR="00F5108A">
        <w:rPr>
          <w:rFonts w:ascii="Times New Roman" w:hAnsi="Times New Roman" w:cs="Times New Roman"/>
          <w:szCs w:val="28"/>
        </w:rPr>
        <w:t>действительности</w:t>
      </w:r>
      <w:r w:rsidR="00AE65BD">
        <w:rPr>
          <w:rFonts w:ascii="Times New Roman" w:hAnsi="Times New Roman" w:cs="Times New Roman"/>
          <w:szCs w:val="28"/>
        </w:rPr>
        <w:t xml:space="preserve"> для изменения наци</w:t>
      </w:r>
      <w:r w:rsidR="00AE65BD">
        <w:rPr>
          <w:rFonts w:ascii="Times New Roman" w:hAnsi="Times New Roman" w:cs="Times New Roman"/>
          <w:szCs w:val="28"/>
        </w:rPr>
        <w:t>о</w:t>
      </w:r>
      <w:r w:rsidR="00AE65BD">
        <w:rPr>
          <w:rFonts w:ascii="Times New Roman" w:hAnsi="Times New Roman" w:cs="Times New Roman"/>
          <w:szCs w:val="28"/>
        </w:rPr>
        <w:t xml:space="preserve">нальной конкурентной позиции в отношениях с </w:t>
      </w:r>
      <w:r w:rsidR="00F5108A">
        <w:rPr>
          <w:rFonts w:ascii="Times New Roman" w:hAnsi="Times New Roman" w:cs="Times New Roman"/>
          <w:szCs w:val="28"/>
        </w:rPr>
        <w:t xml:space="preserve">публичными и частными </w:t>
      </w:r>
      <w:r w:rsidR="00AE65BD">
        <w:rPr>
          <w:rFonts w:ascii="Times New Roman" w:hAnsi="Times New Roman" w:cs="Times New Roman"/>
          <w:szCs w:val="28"/>
        </w:rPr>
        <w:t>пар</w:t>
      </w:r>
      <w:r w:rsidR="00AE65BD">
        <w:rPr>
          <w:rFonts w:ascii="Times New Roman" w:hAnsi="Times New Roman" w:cs="Times New Roman"/>
          <w:szCs w:val="28"/>
        </w:rPr>
        <w:t>т</w:t>
      </w:r>
      <w:r w:rsidR="00AE65BD">
        <w:rPr>
          <w:rFonts w:ascii="Times New Roman" w:hAnsi="Times New Roman" w:cs="Times New Roman"/>
          <w:szCs w:val="28"/>
        </w:rPr>
        <w:t>нерами</w:t>
      </w:r>
      <w:r>
        <w:rPr>
          <w:rFonts w:ascii="Times New Roman" w:hAnsi="Times New Roman" w:cs="Times New Roman"/>
          <w:szCs w:val="28"/>
        </w:rPr>
        <w:t xml:space="preserve"> </w:t>
      </w:r>
      <w:r w:rsidRPr="007169C2">
        <w:rPr>
          <w:rFonts w:ascii="Times New Roman" w:hAnsi="Times New Roman" w:cs="Times New Roman"/>
          <w:szCs w:val="28"/>
        </w:rPr>
        <w:t>(ПК-2)</w:t>
      </w:r>
      <w:r w:rsidR="00AE65BD">
        <w:rPr>
          <w:rFonts w:ascii="Times New Roman" w:hAnsi="Times New Roman" w:cs="Times New Roman"/>
          <w:szCs w:val="28"/>
        </w:rPr>
        <w:t>;</w:t>
      </w:r>
    </w:p>
    <w:p w:rsidR="00237596" w:rsidRDefault="00F307E8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F65399">
        <w:rPr>
          <w:rFonts w:ascii="Times New Roman" w:hAnsi="Times New Roman" w:cs="Times New Roman"/>
          <w:szCs w:val="28"/>
        </w:rPr>
        <w:t xml:space="preserve"> распознавать институциональные (политические, правовые, экономич</w:t>
      </w:r>
      <w:r w:rsidR="00F65399">
        <w:rPr>
          <w:rFonts w:ascii="Times New Roman" w:hAnsi="Times New Roman" w:cs="Times New Roman"/>
          <w:szCs w:val="28"/>
        </w:rPr>
        <w:t>е</w:t>
      </w:r>
      <w:r w:rsidR="00F65399">
        <w:rPr>
          <w:rFonts w:ascii="Times New Roman" w:hAnsi="Times New Roman" w:cs="Times New Roman"/>
          <w:szCs w:val="28"/>
        </w:rPr>
        <w:t>ские, социальные, личностные) пробелы национальной конкурентоспособности и формулировать предложения о мерах их восполнения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7169C2">
        <w:rPr>
          <w:rFonts w:ascii="Times New Roman" w:hAnsi="Times New Roman" w:cs="Times New Roman"/>
          <w:szCs w:val="28"/>
        </w:rPr>
        <w:t>(ПК-</w:t>
      </w:r>
      <w:r>
        <w:rPr>
          <w:rFonts w:ascii="Times New Roman" w:hAnsi="Times New Roman" w:cs="Times New Roman"/>
          <w:szCs w:val="28"/>
        </w:rPr>
        <w:t>3</w:t>
      </w:r>
      <w:r w:rsidRPr="007169C2">
        <w:rPr>
          <w:rFonts w:ascii="Times New Roman" w:hAnsi="Times New Roman" w:cs="Times New Roman"/>
          <w:szCs w:val="28"/>
        </w:rPr>
        <w:t>)</w:t>
      </w:r>
      <w:r w:rsidR="00F65399">
        <w:rPr>
          <w:rFonts w:ascii="Times New Roman" w:hAnsi="Times New Roman" w:cs="Times New Roman"/>
          <w:szCs w:val="28"/>
        </w:rPr>
        <w:t>;</w:t>
      </w:r>
    </w:p>
    <w:p w:rsidR="00F14D26" w:rsidRPr="007169C2" w:rsidRDefault="00F307E8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F14D26">
        <w:rPr>
          <w:rFonts w:ascii="Times New Roman" w:hAnsi="Times New Roman" w:cs="Times New Roman"/>
          <w:szCs w:val="28"/>
        </w:rPr>
        <w:t xml:space="preserve"> понимать конкурентную роль и функции нормативных правовых актов, предвидеть последствия действия конкретных норм правовых актов для усил</w:t>
      </w:r>
      <w:r w:rsidR="00F14D26">
        <w:rPr>
          <w:rFonts w:ascii="Times New Roman" w:hAnsi="Times New Roman" w:cs="Times New Roman"/>
          <w:szCs w:val="28"/>
        </w:rPr>
        <w:t>е</w:t>
      </w:r>
      <w:r w:rsidR="00F14D26">
        <w:rPr>
          <w:rFonts w:ascii="Times New Roman" w:hAnsi="Times New Roman" w:cs="Times New Roman"/>
          <w:szCs w:val="28"/>
        </w:rPr>
        <w:t>ния/</w:t>
      </w:r>
      <w:proofErr w:type="spellStart"/>
      <w:r w:rsidR="00F14D26">
        <w:rPr>
          <w:rFonts w:ascii="Times New Roman" w:hAnsi="Times New Roman" w:cs="Times New Roman"/>
          <w:szCs w:val="28"/>
        </w:rPr>
        <w:t>ослабения</w:t>
      </w:r>
      <w:proofErr w:type="spellEnd"/>
      <w:r w:rsidR="00F14D26">
        <w:rPr>
          <w:rFonts w:ascii="Times New Roman" w:hAnsi="Times New Roman" w:cs="Times New Roman"/>
          <w:szCs w:val="28"/>
        </w:rPr>
        <w:t xml:space="preserve"> конкурентной позиции, генезиса </w:t>
      </w:r>
      <w:r w:rsidR="00B13477">
        <w:rPr>
          <w:rFonts w:ascii="Times New Roman" w:hAnsi="Times New Roman" w:cs="Times New Roman"/>
          <w:szCs w:val="28"/>
        </w:rPr>
        <w:t xml:space="preserve">и реализации </w:t>
      </w:r>
      <w:r w:rsidR="00F14D26">
        <w:rPr>
          <w:rFonts w:ascii="Times New Roman" w:hAnsi="Times New Roman" w:cs="Times New Roman"/>
          <w:szCs w:val="28"/>
        </w:rPr>
        <w:t>стратегических конкурентных преимуществ</w:t>
      </w:r>
      <w:r>
        <w:rPr>
          <w:rFonts w:ascii="Times New Roman" w:hAnsi="Times New Roman" w:cs="Times New Roman"/>
          <w:szCs w:val="28"/>
        </w:rPr>
        <w:t xml:space="preserve"> </w:t>
      </w:r>
      <w:r w:rsidRPr="007169C2">
        <w:rPr>
          <w:rFonts w:ascii="Times New Roman" w:hAnsi="Times New Roman" w:cs="Times New Roman"/>
          <w:szCs w:val="28"/>
        </w:rPr>
        <w:t>(ПК-</w:t>
      </w:r>
      <w:r>
        <w:rPr>
          <w:rFonts w:ascii="Times New Roman" w:hAnsi="Times New Roman" w:cs="Times New Roman"/>
          <w:szCs w:val="28"/>
        </w:rPr>
        <w:t>4</w:t>
      </w:r>
      <w:r w:rsidRPr="007169C2">
        <w:rPr>
          <w:rFonts w:ascii="Times New Roman" w:hAnsi="Times New Roman" w:cs="Times New Roman"/>
          <w:szCs w:val="28"/>
        </w:rPr>
        <w:t>)</w:t>
      </w:r>
      <w:r w:rsidR="00F14D26">
        <w:rPr>
          <w:rFonts w:ascii="Times New Roman" w:hAnsi="Times New Roman" w:cs="Times New Roman"/>
          <w:szCs w:val="28"/>
        </w:rPr>
        <w:t>;</w:t>
      </w:r>
    </w:p>
    <w:p w:rsidR="009B5107" w:rsidRPr="007169C2" w:rsidRDefault="00F307E8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B5107">
        <w:rPr>
          <w:rFonts w:ascii="Times New Roman" w:hAnsi="Times New Roman" w:cs="Times New Roman"/>
          <w:szCs w:val="28"/>
        </w:rPr>
        <w:t xml:space="preserve"> </w:t>
      </w:r>
      <w:r w:rsidR="009B5107" w:rsidRPr="007169C2">
        <w:rPr>
          <w:rFonts w:ascii="Times New Roman" w:hAnsi="Times New Roman" w:cs="Times New Roman"/>
          <w:szCs w:val="28"/>
        </w:rPr>
        <w:t xml:space="preserve">способностью </w:t>
      </w:r>
      <w:proofErr w:type="gramStart"/>
      <w:r w:rsidR="00F5108A">
        <w:rPr>
          <w:rFonts w:ascii="Times New Roman" w:hAnsi="Times New Roman" w:cs="Times New Roman"/>
          <w:szCs w:val="28"/>
        </w:rPr>
        <w:t>конкурентно-ориентированно</w:t>
      </w:r>
      <w:proofErr w:type="gramEnd"/>
      <w:r w:rsidR="009B5107" w:rsidRPr="007169C2">
        <w:rPr>
          <w:rFonts w:ascii="Times New Roman" w:hAnsi="Times New Roman" w:cs="Times New Roman"/>
          <w:szCs w:val="28"/>
        </w:rPr>
        <w:t xml:space="preserve">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</w:t>
      </w:r>
      <w:r w:rsidR="009B5107" w:rsidRPr="007169C2">
        <w:rPr>
          <w:rFonts w:ascii="Times New Roman" w:hAnsi="Times New Roman" w:cs="Times New Roman"/>
          <w:szCs w:val="28"/>
        </w:rPr>
        <w:t>о</w:t>
      </w:r>
      <w:r w:rsidR="009B5107" w:rsidRPr="007169C2">
        <w:rPr>
          <w:rFonts w:ascii="Times New Roman" w:hAnsi="Times New Roman" w:cs="Times New Roman"/>
          <w:szCs w:val="28"/>
        </w:rPr>
        <w:t>сти (ПК-</w:t>
      </w:r>
      <w:r>
        <w:rPr>
          <w:rFonts w:ascii="Times New Roman" w:hAnsi="Times New Roman" w:cs="Times New Roman"/>
          <w:szCs w:val="28"/>
        </w:rPr>
        <w:t>5</w:t>
      </w:r>
      <w:r w:rsidR="009B5107" w:rsidRPr="007169C2">
        <w:rPr>
          <w:rFonts w:ascii="Times New Roman" w:hAnsi="Times New Roman" w:cs="Times New Roman"/>
          <w:szCs w:val="28"/>
        </w:rPr>
        <w:t>);</w:t>
      </w:r>
    </w:p>
    <w:p w:rsidR="009B5107" w:rsidRPr="007169C2" w:rsidRDefault="00423D42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B5107">
        <w:rPr>
          <w:rFonts w:ascii="Times New Roman" w:hAnsi="Times New Roman" w:cs="Times New Roman"/>
          <w:szCs w:val="28"/>
        </w:rPr>
        <w:t xml:space="preserve"> </w:t>
      </w:r>
      <w:r w:rsidR="009B5107" w:rsidRPr="007169C2">
        <w:rPr>
          <w:rFonts w:ascii="Times New Roman" w:hAnsi="Times New Roman" w:cs="Times New Roman"/>
          <w:szCs w:val="28"/>
        </w:rPr>
        <w:t>способностью выявлять</w:t>
      </w:r>
      <w:r w:rsidR="00F5108A">
        <w:rPr>
          <w:rFonts w:ascii="Times New Roman" w:hAnsi="Times New Roman" w:cs="Times New Roman"/>
          <w:szCs w:val="28"/>
        </w:rPr>
        <w:t xml:space="preserve"> и предлагать меры по восполнению пробело</w:t>
      </w:r>
      <w:r w:rsidR="00F14D26">
        <w:rPr>
          <w:rFonts w:ascii="Times New Roman" w:hAnsi="Times New Roman" w:cs="Times New Roman"/>
          <w:szCs w:val="28"/>
        </w:rPr>
        <w:t>в</w:t>
      </w:r>
      <w:r w:rsidR="00F5108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5108A">
        <w:rPr>
          <w:rFonts w:ascii="Times New Roman" w:hAnsi="Times New Roman" w:cs="Times New Roman"/>
          <w:szCs w:val="28"/>
        </w:rPr>
        <w:t>конкрентоспособности</w:t>
      </w:r>
      <w:proofErr w:type="spellEnd"/>
      <w:r w:rsidR="00F5108A">
        <w:rPr>
          <w:rFonts w:ascii="Times New Roman" w:hAnsi="Times New Roman" w:cs="Times New Roman"/>
          <w:szCs w:val="28"/>
        </w:rPr>
        <w:t xml:space="preserve"> </w:t>
      </w:r>
      <w:r w:rsidR="009B5107" w:rsidRPr="007169C2">
        <w:rPr>
          <w:rFonts w:ascii="Times New Roman" w:hAnsi="Times New Roman" w:cs="Times New Roman"/>
          <w:szCs w:val="28"/>
        </w:rPr>
        <w:t xml:space="preserve"> (ПК-</w:t>
      </w:r>
      <w:r w:rsidR="00F307E8">
        <w:rPr>
          <w:rFonts w:ascii="Times New Roman" w:hAnsi="Times New Roman" w:cs="Times New Roman"/>
          <w:szCs w:val="28"/>
        </w:rPr>
        <w:t>6</w:t>
      </w:r>
      <w:r w:rsidR="009B5107" w:rsidRPr="007169C2">
        <w:rPr>
          <w:rFonts w:ascii="Times New Roman" w:hAnsi="Times New Roman" w:cs="Times New Roman"/>
          <w:szCs w:val="28"/>
        </w:rPr>
        <w:t>);</w:t>
      </w:r>
    </w:p>
    <w:p w:rsidR="009B5107" w:rsidRPr="008930EA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8930EA">
        <w:rPr>
          <w:rFonts w:ascii="Times New Roman" w:hAnsi="Times New Roman" w:cs="Times New Roman"/>
          <w:b/>
          <w:szCs w:val="28"/>
        </w:rPr>
        <w:t xml:space="preserve"> в экспертно-консультационной деятельности:</w:t>
      </w:r>
    </w:p>
    <w:p w:rsidR="008930EA" w:rsidRDefault="008930EA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способность оценивать и разрабатывать для планирующего субъекта  стратегию как систему вариантов действий, обуславливающих  целесообразные для этого субъекта действия, отношения, процессы и состояния  конкурирующих с ним сторон </w:t>
      </w:r>
      <w:r w:rsidR="00221179">
        <w:rPr>
          <w:rFonts w:ascii="Times New Roman" w:hAnsi="Times New Roman" w:cs="Times New Roman"/>
          <w:szCs w:val="28"/>
        </w:rPr>
        <w:t xml:space="preserve"> (</w:t>
      </w:r>
      <w:r w:rsidR="007A3C6B">
        <w:rPr>
          <w:rFonts w:ascii="Times New Roman" w:hAnsi="Times New Roman" w:cs="Times New Roman"/>
          <w:szCs w:val="28"/>
        </w:rPr>
        <w:t>системно-аналитический</w:t>
      </w:r>
      <w:r w:rsidR="00221179">
        <w:rPr>
          <w:rFonts w:ascii="Times New Roman" w:hAnsi="Times New Roman" w:cs="Times New Roman"/>
          <w:szCs w:val="28"/>
        </w:rPr>
        <w:t>, теоретико-игровой и кибернетический  смысл</w:t>
      </w:r>
      <w:r w:rsidR="007A3C6B">
        <w:rPr>
          <w:rFonts w:ascii="Times New Roman" w:hAnsi="Times New Roman" w:cs="Times New Roman"/>
          <w:szCs w:val="28"/>
        </w:rPr>
        <w:t>ы</w:t>
      </w:r>
      <w:r w:rsidR="00221179">
        <w:rPr>
          <w:rFonts w:ascii="Times New Roman" w:hAnsi="Times New Roman" w:cs="Times New Roman"/>
          <w:szCs w:val="28"/>
        </w:rPr>
        <w:t xml:space="preserve"> понятия стратегии) </w:t>
      </w:r>
      <w:r w:rsidRPr="007169C2">
        <w:rPr>
          <w:rFonts w:ascii="Times New Roman" w:hAnsi="Times New Roman" w:cs="Times New Roman"/>
          <w:szCs w:val="28"/>
        </w:rPr>
        <w:t>(ПК-7)</w:t>
      </w:r>
      <w:r>
        <w:rPr>
          <w:rFonts w:ascii="Times New Roman" w:hAnsi="Times New Roman" w:cs="Times New Roman"/>
          <w:szCs w:val="28"/>
        </w:rPr>
        <w:t>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14391">
        <w:rPr>
          <w:rFonts w:ascii="Times New Roman" w:hAnsi="Times New Roman" w:cs="Times New Roman"/>
          <w:szCs w:val="28"/>
        </w:rPr>
        <w:t>- способностью</w:t>
      </w:r>
      <w:r w:rsidR="00221179" w:rsidRPr="00C14391">
        <w:rPr>
          <w:rFonts w:ascii="Times New Roman" w:hAnsi="Times New Roman" w:cs="Times New Roman"/>
          <w:szCs w:val="28"/>
        </w:rPr>
        <w:t xml:space="preserve"> обоснованно распознавать и </w:t>
      </w:r>
      <w:r w:rsidRPr="00C14391">
        <w:rPr>
          <w:rFonts w:ascii="Times New Roman" w:hAnsi="Times New Roman" w:cs="Times New Roman"/>
          <w:szCs w:val="28"/>
        </w:rPr>
        <w:t>квалифицировать</w:t>
      </w:r>
      <w:r w:rsidR="00221179" w:rsidRPr="00C14391">
        <w:rPr>
          <w:rFonts w:ascii="Times New Roman" w:hAnsi="Times New Roman" w:cs="Times New Roman"/>
          <w:szCs w:val="28"/>
        </w:rPr>
        <w:t xml:space="preserve"> устаревшие нормы и формы </w:t>
      </w:r>
      <w:r w:rsidRPr="00C14391">
        <w:rPr>
          <w:rFonts w:ascii="Times New Roman" w:hAnsi="Times New Roman" w:cs="Times New Roman"/>
          <w:szCs w:val="28"/>
        </w:rPr>
        <w:t xml:space="preserve"> нормативны</w:t>
      </w:r>
      <w:r w:rsidR="00221179" w:rsidRPr="00C14391">
        <w:rPr>
          <w:rFonts w:ascii="Times New Roman" w:hAnsi="Times New Roman" w:cs="Times New Roman"/>
          <w:szCs w:val="28"/>
        </w:rPr>
        <w:t>х</w:t>
      </w:r>
      <w:r w:rsidRPr="00C14391">
        <w:rPr>
          <w:rFonts w:ascii="Times New Roman" w:hAnsi="Times New Roman" w:cs="Times New Roman"/>
          <w:szCs w:val="28"/>
        </w:rPr>
        <w:t xml:space="preserve"> правовы</w:t>
      </w:r>
      <w:r w:rsidR="00221179" w:rsidRPr="00C14391">
        <w:rPr>
          <w:rFonts w:ascii="Times New Roman" w:hAnsi="Times New Roman" w:cs="Times New Roman"/>
          <w:szCs w:val="28"/>
        </w:rPr>
        <w:t>х</w:t>
      </w:r>
      <w:r w:rsidRPr="00C14391">
        <w:rPr>
          <w:rFonts w:ascii="Times New Roman" w:hAnsi="Times New Roman" w:cs="Times New Roman"/>
          <w:szCs w:val="28"/>
        </w:rPr>
        <w:t xml:space="preserve"> акт</w:t>
      </w:r>
      <w:r w:rsidR="00221179" w:rsidRPr="00C14391">
        <w:rPr>
          <w:rFonts w:ascii="Times New Roman" w:hAnsi="Times New Roman" w:cs="Times New Roman"/>
          <w:szCs w:val="28"/>
        </w:rPr>
        <w:t>о</w:t>
      </w:r>
      <w:proofErr w:type="gramStart"/>
      <w:r w:rsidR="00221179" w:rsidRPr="00C14391">
        <w:rPr>
          <w:rFonts w:ascii="Times New Roman" w:hAnsi="Times New Roman" w:cs="Times New Roman"/>
          <w:szCs w:val="28"/>
        </w:rPr>
        <w:t>в</w:t>
      </w:r>
      <w:r w:rsidR="00C14391" w:rsidRPr="007169C2">
        <w:rPr>
          <w:rFonts w:ascii="Times New Roman" w:hAnsi="Times New Roman" w:cs="Times New Roman"/>
          <w:szCs w:val="28"/>
        </w:rPr>
        <w:t>(</w:t>
      </w:r>
      <w:proofErr w:type="gramEnd"/>
      <w:r w:rsidR="00C14391" w:rsidRPr="007169C2">
        <w:rPr>
          <w:rFonts w:ascii="Times New Roman" w:hAnsi="Times New Roman" w:cs="Times New Roman"/>
          <w:szCs w:val="28"/>
        </w:rPr>
        <w:t>ПК-8);</w:t>
      </w:r>
      <w:r w:rsidRPr="00C14391">
        <w:rPr>
          <w:rFonts w:ascii="Times New Roman" w:hAnsi="Times New Roman" w:cs="Times New Roman"/>
          <w:szCs w:val="28"/>
        </w:rPr>
        <w:t>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D6D0E">
        <w:rPr>
          <w:rFonts w:ascii="Times New Roman" w:hAnsi="Times New Roman" w:cs="Times New Roman"/>
          <w:szCs w:val="28"/>
        </w:rPr>
        <w:lastRenderedPageBreak/>
        <w:t>- способностью</w:t>
      </w:r>
      <w:r w:rsidR="00FB5262" w:rsidRPr="00CD6D0E">
        <w:rPr>
          <w:rFonts w:ascii="Times New Roman" w:hAnsi="Times New Roman" w:cs="Times New Roman"/>
          <w:szCs w:val="28"/>
        </w:rPr>
        <w:t xml:space="preserve"> собирать</w:t>
      </w:r>
      <w:r w:rsidR="00247F4C" w:rsidRPr="00CD6D0E">
        <w:rPr>
          <w:rFonts w:ascii="Times New Roman" w:hAnsi="Times New Roman" w:cs="Times New Roman"/>
          <w:szCs w:val="28"/>
        </w:rPr>
        <w:t xml:space="preserve"> стратегически существенную и интерпретиру</w:t>
      </w:r>
      <w:r w:rsidR="00247F4C" w:rsidRPr="00CD6D0E">
        <w:rPr>
          <w:rFonts w:ascii="Times New Roman" w:hAnsi="Times New Roman" w:cs="Times New Roman"/>
          <w:szCs w:val="28"/>
        </w:rPr>
        <w:t>е</w:t>
      </w:r>
      <w:r w:rsidR="00247F4C" w:rsidRPr="00CD6D0E">
        <w:rPr>
          <w:rFonts w:ascii="Times New Roman" w:hAnsi="Times New Roman" w:cs="Times New Roman"/>
          <w:szCs w:val="28"/>
        </w:rPr>
        <w:t>мую</w:t>
      </w:r>
      <w:r w:rsidR="00FB5262" w:rsidRPr="00CD6D0E">
        <w:rPr>
          <w:rFonts w:ascii="Times New Roman" w:hAnsi="Times New Roman" w:cs="Times New Roman"/>
          <w:szCs w:val="28"/>
        </w:rPr>
        <w:t xml:space="preserve"> ин</w:t>
      </w:r>
      <w:r w:rsidR="00247F4C" w:rsidRPr="00CD6D0E">
        <w:rPr>
          <w:rFonts w:ascii="Times New Roman" w:hAnsi="Times New Roman" w:cs="Times New Roman"/>
          <w:szCs w:val="28"/>
        </w:rPr>
        <w:t>ф</w:t>
      </w:r>
      <w:r w:rsidR="00FB5262" w:rsidRPr="00CD6D0E">
        <w:rPr>
          <w:rFonts w:ascii="Times New Roman" w:hAnsi="Times New Roman" w:cs="Times New Roman"/>
          <w:szCs w:val="28"/>
        </w:rPr>
        <w:t>ормацию</w:t>
      </w:r>
      <w:r w:rsidR="00247F4C" w:rsidRPr="00CD6D0E">
        <w:rPr>
          <w:rFonts w:ascii="Times New Roman" w:hAnsi="Times New Roman" w:cs="Times New Roman"/>
          <w:szCs w:val="28"/>
        </w:rPr>
        <w:t>, анализировать её</w:t>
      </w:r>
      <w:r w:rsidR="00FB5262" w:rsidRPr="00CD6D0E">
        <w:rPr>
          <w:rFonts w:ascii="Times New Roman" w:hAnsi="Times New Roman" w:cs="Times New Roman"/>
          <w:szCs w:val="28"/>
        </w:rPr>
        <w:t xml:space="preserve"> и</w:t>
      </w:r>
      <w:r w:rsidRPr="00CD6D0E">
        <w:rPr>
          <w:rFonts w:ascii="Times New Roman" w:hAnsi="Times New Roman" w:cs="Times New Roman"/>
          <w:szCs w:val="28"/>
        </w:rPr>
        <w:t xml:space="preserve"> </w:t>
      </w:r>
      <w:r w:rsidR="00FB5262">
        <w:rPr>
          <w:rFonts w:ascii="Times New Roman" w:hAnsi="Times New Roman" w:cs="Times New Roman"/>
          <w:szCs w:val="28"/>
        </w:rPr>
        <w:t xml:space="preserve">распознавать возможные в осуществлении стратегии конкурирующих сторон </w:t>
      </w:r>
      <w:r w:rsidR="00C14391">
        <w:rPr>
          <w:rFonts w:ascii="Times New Roman" w:hAnsi="Times New Roman" w:cs="Times New Roman"/>
          <w:szCs w:val="28"/>
        </w:rPr>
        <w:t>(ПК-9)</w:t>
      </w:r>
      <w:r w:rsidR="00E505B1">
        <w:rPr>
          <w:rFonts w:ascii="Times New Roman" w:hAnsi="Times New Roman" w:cs="Times New Roman"/>
          <w:szCs w:val="28"/>
        </w:rPr>
        <w:t xml:space="preserve"> </w:t>
      </w:r>
      <w:r w:rsidRPr="007169C2">
        <w:rPr>
          <w:rFonts w:ascii="Times New Roman" w:hAnsi="Times New Roman" w:cs="Times New Roman"/>
          <w:szCs w:val="28"/>
        </w:rPr>
        <w:t xml:space="preserve"> </w:t>
      </w:r>
    </w:p>
    <w:p w:rsidR="00503366" w:rsidRPr="00503366" w:rsidRDefault="00247F4C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</w:p>
    <w:p w:rsidR="009B5107" w:rsidRPr="00FB526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B5262">
        <w:rPr>
          <w:rFonts w:ascii="Times New Roman" w:hAnsi="Times New Roman" w:cs="Times New Roman"/>
          <w:b/>
          <w:szCs w:val="28"/>
        </w:rPr>
        <w:t>в организационно-управленческой деятельности: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>способностью принимать оптимальные управленческие решения (ПК-</w:t>
      </w:r>
      <w:r w:rsidR="00C14391">
        <w:rPr>
          <w:rFonts w:ascii="Times New Roman" w:hAnsi="Times New Roman" w:cs="Times New Roman"/>
          <w:szCs w:val="28"/>
        </w:rPr>
        <w:t>10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>способностью воспринимать, анализировать и реализовывать управле</w:t>
      </w:r>
      <w:r w:rsidRPr="007169C2">
        <w:rPr>
          <w:rFonts w:ascii="Times New Roman" w:hAnsi="Times New Roman" w:cs="Times New Roman"/>
          <w:szCs w:val="28"/>
        </w:rPr>
        <w:t>н</w:t>
      </w:r>
      <w:r w:rsidRPr="007169C2">
        <w:rPr>
          <w:rFonts w:ascii="Times New Roman" w:hAnsi="Times New Roman" w:cs="Times New Roman"/>
          <w:szCs w:val="28"/>
        </w:rPr>
        <w:t>ческие инновации в профессиональной деятельности (ПК-1</w:t>
      </w:r>
      <w:r w:rsidR="00C14391">
        <w:rPr>
          <w:rFonts w:ascii="Times New Roman" w:hAnsi="Times New Roman" w:cs="Times New Roman"/>
          <w:szCs w:val="28"/>
        </w:rPr>
        <w:t>1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169C2">
        <w:rPr>
          <w:rFonts w:ascii="Times New Roman" w:hAnsi="Times New Roman" w:cs="Times New Roman"/>
          <w:szCs w:val="28"/>
        </w:rPr>
        <w:t>в научно-исследовательской деятельности: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>способностью квалифицированно проводить научные исследования в о</w:t>
      </w:r>
      <w:r w:rsidRPr="007169C2">
        <w:rPr>
          <w:rFonts w:ascii="Times New Roman" w:hAnsi="Times New Roman" w:cs="Times New Roman"/>
          <w:szCs w:val="28"/>
        </w:rPr>
        <w:t>б</w:t>
      </w:r>
      <w:r w:rsidRPr="007169C2">
        <w:rPr>
          <w:rFonts w:ascii="Times New Roman" w:hAnsi="Times New Roman" w:cs="Times New Roman"/>
          <w:szCs w:val="28"/>
        </w:rPr>
        <w:t xml:space="preserve">ласти </w:t>
      </w:r>
      <w:r w:rsidR="00A57113">
        <w:rPr>
          <w:rFonts w:ascii="Times New Roman" w:hAnsi="Times New Roman" w:cs="Times New Roman"/>
          <w:szCs w:val="28"/>
        </w:rPr>
        <w:t>международной конкуренции</w:t>
      </w:r>
      <w:r w:rsidRPr="007169C2">
        <w:rPr>
          <w:rFonts w:ascii="Times New Roman" w:hAnsi="Times New Roman" w:cs="Times New Roman"/>
          <w:szCs w:val="28"/>
        </w:rPr>
        <w:t xml:space="preserve"> (ПК-1</w:t>
      </w:r>
      <w:r w:rsidR="00C14391">
        <w:rPr>
          <w:rFonts w:ascii="Times New Roman" w:hAnsi="Times New Roman" w:cs="Times New Roman"/>
          <w:szCs w:val="28"/>
        </w:rPr>
        <w:t>2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Pr="00FB526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B5262">
        <w:rPr>
          <w:rFonts w:ascii="Times New Roman" w:hAnsi="Times New Roman" w:cs="Times New Roman"/>
          <w:b/>
          <w:szCs w:val="28"/>
        </w:rPr>
        <w:t>в педагогической деятельности: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>способностью преподавать юридические дисциплины на высоком теор</w:t>
      </w:r>
      <w:r w:rsidRPr="007169C2">
        <w:rPr>
          <w:rFonts w:ascii="Times New Roman" w:hAnsi="Times New Roman" w:cs="Times New Roman"/>
          <w:szCs w:val="28"/>
        </w:rPr>
        <w:t>е</w:t>
      </w:r>
      <w:r w:rsidRPr="007169C2">
        <w:rPr>
          <w:rFonts w:ascii="Times New Roman" w:hAnsi="Times New Roman" w:cs="Times New Roman"/>
          <w:szCs w:val="28"/>
        </w:rPr>
        <w:t>тическом и методическом уровне (ПК-1</w:t>
      </w:r>
      <w:r w:rsidR="00C14391">
        <w:rPr>
          <w:rFonts w:ascii="Times New Roman" w:hAnsi="Times New Roman" w:cs="Times New Roman"/>
          <w:szCs w:val="28"/>
        </w:rPr>
        <w:t>3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 xml:space="preserve">способностью управлять самостоятельной работой </w:t>
      </w:r>
      <w:proofErr w:type="gramStart"/>
      <w:r w:rsidRPr="007169C2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7169C2">
        <w:rPr>
          <w:rFonts w:ascii="Times New Roman" w:hAnsi="Times New Roman" w:cs="Times New Roman"/>
          <w:szCs w:val="28"/>
        </w:rPr>
        <w:t xml:space="preserve"> (ПК-1</w:t>
      </w:r>
      <w:r w:rsidR="00C14391">
        <w:rPr>
          <w:rFonts w:ascii="Times New Roman" w:hAnsi="Times New Roman" w:cs="Times New Roman"/>
          <w:szCs w:val="28"/>
        </w:rPr>
        <w:t>4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Pr="007169C2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>способностью организовывать и проводить педагогические исследования (ПК-1</w:t>
      </w:r>
      <w:r w:rsidR="00C14391">
        <w:rPr>
          <w:rFonts w:ascii="Times New Roman" w:hAnsi="Times New Roman" w:cs="Times New Roman"/>
          <w:szCs w:val="28"/>
        </w:rPr>
        <w:t>5</w:t>
      </w:r>
      <w:r w:rsidRPr="007169C2">
        <w:rPr>
          <w:rFonts w:ascii="Times New Roman" w:hAnsi="Times New Roman" w:cs="Times New Roman"/>
          <w:szCs w:val="28"/>
        </w:rPr>
        <w:t>);</w:t>
      </w:r>
    </w:p>
    <w:p w:rsidR="009B5107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169C2">
        <w:rPr>
          <w:rFonts w:ascii="Times New Roman" w:hAnsi="Times New Roman" w:cs="Times New Roman"/>
          <w:szCs w:val="28"/>
        </w:rPr>
        <w:t xml:space="preserve">способностью эффективно осуществлять </w:t>
      </w:r>
      <w:proofErr w:type="gramStart"/>
      <w:r w:rsidR="00C14391">
        <w:rPr>
          <w:rFonts w:ascii="Times New Roman" w:hAnsi="Times New Roman" w:cs="Times New Roman"/>
          <w:szCs w:val="28"/>
        </w:rPr>
        <w:t>национально-конкурентно</w:t>
      </w:r>
      <w:proofErr w:type="gramEnd"/>
      <w:r w:rsidR="00C14391">
        <w:rPr>
          <w:rFonts w:ascii="Times New Roman" w:hAnsi="Times New Roman" w:cs="Times New Roman"/>
          <w:szCs w:val="28"/>
        </w:rPr>
        <w:t xml:space="preserve"> ор</w:t>
      </w:r>
      <w:r w:rsidR="00C14391">
        <w:rPr>
          <w:rFonts w:ascii="Times New Roman" w:hAnsi="Times New Roman" w:cs="Times New Roman"/>
          <w:szCs w:val="28"/>
        </w:rPr>
        <w:t>и</w:t>
      </w:r>
      <w:r w:rsidR="00C14391">
        <w:rPr>
          <w:rFonts w:ascii="Times New Roman" w:hAnsi="Times New Roman" w:cs="Times New Roman"/>
          <w:szCs w:val="28"/>
        </w:rPr>
        <w:t xml:space="preserve">ентированное </w:t>
      </w:r>
      <w:r w:rsidRPr="007169C2">
        <w:rPr>
          <w:rFonts w:ascii="Times New Roman" w:hAnsi="Times New Roman" w:cs="Times New Roman"/>
          <w:szCs w:val="28"/>
        </w:rPr>
        <w:t>правовое воспитание (ПК-1</w:t>
      </w:r>
      <w:r w:rsidR="00C14391">
        <w:rPr>
          <w:rFonts w:ascii="Times New Roman" w:hAnsi="Times New Roman" w:cs="Times New Roman"/>
          <w:szCs w:val="28"/>
        </w:rPr>
        <w:t>6</w:t>
      </w:r>
      <w:r w:rsidRPr="007169C2">
        <w:rPr>
          <w:rFonts w:ascii="Times New Roman" w:hAnsi="Times New Roman" w:cs="Times New Roman"/>
          <w:szCs w:val="28"/>
        </w:rPr>
        <w:t>).</w:t>
      </w:r>
    </w:p>
    <w:p w:rsidR="009B5107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C5645" w:rsidRDefault="007C5645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B5107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результате освоения курса магистрант должен</w:t>
      </w:r>
    </w:p>
    <w:p w:rsidR="009B5107" w:rsidRDefault="009B5107" w:rsidP="009B5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Знать: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7C52">
        <w:rPr>
          <w:rFonts w:ascii="Times New Roman" w:hAnsi="Times New Roman" w:cs="Times New Roman"/>
          <w:szCs w:val="28"/>
        </w:rPr>
        <w:t xml:space="preserve">- </w:t>
      </w:r>
      <w:r w:rsidRPr="001A1974">
        <w:rPr>
          <w:rFonts w:ascii="Times New Roman" w:hAnsi="Times New Roman" w:cs="Times New Roman"/>
          <w:szCs w:val="28"/>
        </w:rPr>
        <w:t xml:space="preserve">понятие и специфику </w:t>
      </w:r>
      <w:r>
        <w:rPr>
          <w:rFonts w:ascii="Times New Roman" w:hAnsi="Times New Roman" w:cs="Times New Roman"/>
          <w:szCs w:val="28"/>
        </w:rPr>
        <w:t xml:space="preserve">международной </w:t>
      </w:r>
      <w:r w:rsidR="00A57113">
        <w:rPr>
          <w:rFonts w:ascii="Times New Roman" w:hAnsi="Times New Roman" w:cs="Times New Roman"/>
          <w:szCs w:val="28"/>
        </w:rPr>
        <w:t xml:space="preserve">конкуренции </w:t>
      </w:r>
      <w:r>
        <w:rPr>
          <w:rFonts w:ascii="Times New Roman" w:hAnsi="Times New Roman" w:cs="Times New Roman"/>
          <w:szCs w:val="28"/>
        </w:rPr>
        <w:t xml:space="preserve">в современном </w:t>
      </w:r>
      <w:r w:rsidR="008930EA" w:rsidRPr="008930EA">
        <w:rPr>
          <w:rFonts w:ascii="Times New Roman" w:hAnsi="Times New Roman" w:cs="Times New Roman"/>
          <w:szCs w:val="28"/>
        </w:rPr>
        <w:t>мир</w:t>
      </w:r>
      <w:r w:rsidR="008930EA" w:rsidRPr="008930EA">
        <w:rPr>
          <w:rFonts w:ascii="Times New Roman" w:hAnsi="Times New Roman" w:cs="Times New Roman"/>
          <w:szCs w:val="28"/>
        </w:rPr>
        <w:t>о</w:t>
      </w:r>
      <w:r w:rsidR="008930EA" w:rsidRPr="008930EA">
        <w:rPr>
          <w:rFonts w:ascii="Times New Roman" w:hAnsi="Times New Roman" w:cs="Times New Roman"/>
          <w:szCs w:val="28"/>
        </w:rPr>
        <w:t>п</w:t>
      </w:r>
      <w:r w:rsidR="008930EA">
        <w:rPr>
          <w:rFonts w:ascii="Times New Roman" w:hAnsi="Times New Roman" w:cs="Times New Roman"/>
          <w:szCs w:val="28"/>
        </w:rPr>
        <w:t>орядке</w:t>
      </w:r>
      <w:r>
        <w:rPr>
          <w:rFonts w:ascii="Times New Roman" w:hAnsi="Times New Roman" w:cs="Times New Roman"/>
          <w:szCs w:val="28"/>
        </w:rPr>
        <w:t>;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доктрин</w:t>
      </w:r>
      <w:r w:rsidR="00A57113">
        <w:rPr>
          <w:rFonts w:ascii="Times New Roman" w:hAnsi="Times New Roman" w:cs="Times New Roman"/>
          <w:szCs w:val="28"/>
        </w:rPr>
        <w:t>ы национальной безопасности</w:t>
      </w:r>
      <w:r>
        <w:rPr>
          <w:rFonts w:ascii="Times New Roman" w:hAnsi="Times New Roman" w:cs="Times New Roman"/>
          <w:szCs w:val="28"/>
        </w:rPr>
        <w:t xml:space="preserve"> </w:t>
      </w:r>
      <w:r w:rsidR="00A57113">
        <w:rPr>
          <w:rFonts w:ascii="Times New Roman" w:hAnsi="Times New Roman" w:cs="Times New Roman"/>
          <w:szCs w:val="28"/>
        </w:rPr>
        <w:t xml:space="preserve">государств </w:t>
      </w:r>
      <w:r>
        <w:rPr>
          <w:rFonts w:ascii="Times New Roman" w:hAnsi="Times New Roman" w:cs="Times New Roman"/>
          <w:szCs w:val="28"/>
        </w:rPr>
        <w:t>о</w:t>
      </w:r>
      <w:r w:rsidR="00A57113">
        <w:rPr>
          <w:rFonts w:ascii="Times New Roman" w:hAnsi="Times New Roman" w:cs="Times New Roman"/>
          <w:szCs w:val="28"/>
        </w:rPr>
        <w:t xml:space="preserve"> формах ведения </w:t>
      </w:r>
      <w:r>
        <w:rPr>
          <w:rFonts w:ascii="Times New Roman" w:hAnsi="Times New Roman" w:cs="Times New Roman"/>
          <w:szCs w:val="28"/>
        </w:rPr>
        <w:t>ме</w:t>
      </w:r>
      <w:r>
        <w:rPr>
          <w:rFonts w:ascii="Times New Roman" w:hAnsi="Times New Roman" w:cs="Times New Roman"/>
          <w:szCs w:val="28"/>
        </w:rPr>
        <w:t>ж</w:t>
      </w:r>
      <w:r>
        <w:rPr>
          <w:rFonts w:ascii="Times New Roman" w:hAnsi="Times New Roman" w:cs="Times New Roman"/>
          <w:szCs w:val="28"/>
        </w:rPr>
        <w:t xml:space="preserve">дународной </w:t>
      </w:r>
      <w:r w:rsidR="00A57113">
        <w:rPr>
          <w:rFonts w:ascii="Times New Roman" w:hAnsi="Times New Roman" w:cs="Times New Roman"/>
          <w:szCs w:val="28"/>
        </w:rPr>
        <w:t>конкуренции</w:t>
      </w:r>
      <w:r>
        <w:rPr>
          <w:rFonts w:ascii="Times New Roman" w:hAnsi="Times New Roman" w:cs="Times New Roman"/>
          <w:szCs w:val="28"/>
        </w:rPr>
        <w:t>;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общие принципы международной </w:t>
      </w:r>
      <w:r w:rsidR="00A57113">
        <w:rPr>
          <w:rFonts w:ascii="Times New Roman" w:hAnsi="Times New Roman" w:cs="Times New Roman"/>
          <w:szCs w:val="28"/>
        </w:rPr>
        <w:t>конкуренции в актах ООН</w:t>
      </w:r>
      <w:r>
        <w:rPr>
          <w:rFonts w:ascii="Times New Roman" w:hAnsi="Times New Roman" w:cs="Times New Roman"/>
          <w:szCs w:val="28"/>
        </w:rPr>
        <w:t>;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виды и формы международной </w:t>
      </w:r>
      <w:r w:rsidR="00A57113">
        <w:rPr>
          <w:rFonts w:ascii="Times New Roman" w:hAnsi="Times New Roman" w:cs="Times New Roman"/>
          <w:szCs w:val="28"/>
        </w:rPr>
        <w:t>конкуренции</w:t>
      </w:r>
      <w:r>
        <w:rPr>
          <w:rFonts w:ascii="Times New Roman" w:hAnsi="Times New Roman" w:cs="Times New Roman"/>
          <w:szCs w:val="28"/>
        </w:rPr>
        <w:t>;</w:t>
      </w:r>
    </w:p>
    <w:p w:rsidR="009D258A" w:rsidRPr="00117C52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- </w:t>
      </w:r>
      <w:r w:rsidR="00A57113">
        <w:rPr>
          <w:rFonts w:ascii="Times New Roman" w:hAnsi="Times New Roman" w:cs="Times New Roman"/>
          <w:szCs w:val="28"/>
        </w:rPr>
        <w:t xml:space="preserve">методы конкурентного использования </w:t>
      </w:r>
      <w:r>
        <w:rPr>
          <w:rFonts w:ascii="Times New Roman" w:hAnsi="Times New Roman" w:cs="Times New Roman"/>
          <w:szCs w:val="28"/>
        </w:rPr>
        <w:t xml:space="preserve"> международно-правов</w:t>
      </w:r>
      <w:r w:rsidR="00A57113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</w:t>
      </w:r>
      <w:r w:rsidR="00A57113">
        <w:rPr>
          <w:rFonts w:ascii="Times New Roman" w:hAnsi="Times New Roman" w:cs="Times New Roman"/>
          <w:szCs w:val="28"/>
        </w:rPr>
        <w:t>актов</w:t>
      </w:r>
      <w:r>
        <w:rPr>
          <w:rFonts w:ascii="Times New Roman" w:hAnsi="Times New Roman" w:cs="Times New Roman"/>
          <w:szCs w:val="28"/>
        </w:rPr>
        <w:t>.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54E00">
        <w:rPr>
          <w:rFonts w:ascii="Times New Roman" w:hAnsi="Times New Roman" w:cs="Times New Roman"/>
          <w:b/>
          <w:szCs w:val="28"/>
        </w:rPr>
        <w:t>Уметь: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7C52">
        <w:rPr>
          <w:rFonts w:ascii="Times New Roman" w:hAnsi="Times New Roman" w:cs="Times New Roman"/>
          <w:szCs w:val="28"/>
        </w:rPr>
        <w:t xml:space="preserve">- </w:t>
      </w:r>
      <w:r w:rsidR="001211B2">
        <w:rPr>
          <w:rFonts w:ascii="Times New Roman" w:hAnsi="Times New Roman" w:cs="Times New Roman"/>
          <w:szCs w:val="28"/>
        </w:rPr>
        <w:t>идентиф</w:t>
      </w:r>
      <w:r w:rsidR="00A57113">
        <w:rPr>
          <w:rFonts w:ascii="Times New Roman" w:hAnsi="Times New Roman" w:cs="Times New Roman"/>
          <w:szCs w:val="28"/>
        </w:rPr>
        <w:t>и</w:t>
      </w:r>
      <w:r w:rsidR="001211B2">
        <w:rPr>
          <w:rFonts w:ascii="Times New Roman" w:hAnsi="Times New Roman" w:cs="Times New Roman"/>
          <w:szCs w:val="28"/>
        </w:rPr>
        <w:t>цировать</w:t>
      </w:r>
      <w:r>
        <w:rPr>
          <w:rFonts w:ascii="Times New Roman" w:hAnsi="Times New Roman" w:cs="Times New Roman"/>
          <w:szCs w:val="28"/>
        </w:rPr>
        <w:t xml:space="preserve"> субъектов международно</w:t>
      </w:r>
      <w:r w:rsidR="001211B2">
        <w:rPr>
          <w:rFonts w:ascii="Times New Roman" w:hAnsi="Times New Roman" w:cs="Times New Roman"/>
          <w:szCs w:val="28"/>
        </w:rPr>
        <w:t>й</w:t>
      </w:r>
      <w:r w:rsidR="001211B2" w:rsidRPr="0048119F">
        <w:rPr>
          <w:rFonts w:ascii="Times New Roman" w:hAnsi="Times New Roman" w:cs="Times New Roman"/>
          <w:szCs w:val="28"/>
        </w:rPr>
        <w:t xml:space="preserve"> </w:t>
      </w:r>
      <w:r w:rsidR="001211B2">
        <w:rPr>
          <w:rFonts w:ascii="Times New Roman" w:hAnsi="Times New Roman" w:cs="Times New Roman"/>
          <w:szCs w:val="28"/>
        </w:rPr>
        <w:t>конкуренции</w:t>
      </w:r>
      <w:r>
        <w:rPr>
          <w:rFonts w:ascii="Times New Roman" w:hAnsi="Times New Roman" w:cs="Times New Roman"/>
          <w:szCs w:val="28"/>
        </w:rPr>
        <w:t>;</w:t>
      </w:r>
    </w:p>
    <w:p w:rsidR="001211B2" w:rsidRDefault="001211B2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видеть существенные для конкурентоспособности особенности реализ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ции различных наций и народов в  институциональных системах их государств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211B2">
        <w:rPr>
          <w:rFonts w:ascii="Times New Roman" w:hAnsi="Times New Roman" w:cs="Times New Roman"/>
          <w:szCs w:val="28"/>
        </w:rPr>
        <w:t>формулировать</w:t>
      </w:r>
      <w:r>
        <w:rPr>
          <w:rFonts w:ascii="Times New Roman" w:hAnsi="Times New Roman" w:cs="Times New Roman"/>
          <w:szCs w:val="28"/>
        </w:rPr>
        <w:t xml:space="preserve"> специфику государств как субъектов международной </w:t>
      </w:r>
      <w:r w:rsidR="001211B2">
        <w:rPr>
          <w:rFonts w:ascii="Times New Roman" w:hAnsi="Times New Roman" w:cs="Times New Roman"/>
          <w:szCs w:val="28"/>
        </w:rPr>
        <w:t>конкуренции</w:t>
      </w:r>
      <w:r>
        <w:rPr>
          <w:rFonts w:ascii="Times New Roman" w:hAnsi="Times New Roman" w:cs="Times New Roman"/>
          <w:szCs w:val="28"/>
        </w:rPr>
        <w:t>;</w:t>
      </w:r>
    </w:p>
    <w:p w:rsidR="009010F9" w:rsidRPr="009010F9" w:rsidRDefault="009010F9" w:rsidP="00901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010F9">
        <w:rPr>
          <w:rFonts w:ascii="Times New Roman" w:hAnsi="Times New Roman" w:cs="Times New Roman"/>
          <w:szCs w:val="28"/>
        </w:rPr>
        <w:t xml:space="preserve">- оценивать конкурентоспособность фирмы и уровень конкуренции на конкретных рынках, разрабатывать соответствующие концепции конкурентных стратегий; </w:t>
      </w:r>
    </w:p>
    <w:p w:rsidR="009010F9" w:rsidRPr="009010F9" w:rsidRDefault="009010F9" w:rsidP="00901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010F9">
        <w:rPr>
          <w:rFonts w:ascii="Times New Roman" w:hAnsi="Times New Roman" w:cs="Times New Roman"/>
          <w:szCs w:val="28"/>
        </w:rPr>
        <w:t>- определять конкурентные преимущества страны, давать оценку ее конк</w:t>
      </w:r>
      <w:r w:rsidRPr="009010F9">
        <w:rPr>
          <w:rFonts w:ascii="Times New Roman" w:hAnsi="Times New Roman" w:cs="Times New Roman"/>
          <w:szCs w:val="28"/>
        </w:rPr>
        <w:t>у</w:t>
      </w:r>
      <w:r w:rsidRPr="009010F9">
        <w:rPr>
          <w:rFonts w:ascii="Times New Roman" w:hAnsi="Times New Roman" w:cs="Times New Roman"/>
          <w:szCs w:val="28"/>
        </w:rPr>
        <w:t xml:space="preserve">рентоспособности; </w:t>
      </w:r>
    </w:p>
    <w:p w:rsidR="009010F9" w:rsidRDefault="009010F9" w:rsidP="00901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010F9">
        <w:rPr>
          <w:rFonts w:ascii="Times New Roman" w:hAnsi="Times New Roman" w:cs="Times New Roman"/>
          <w:szCs w:val="28"/>
        </w:rPr>
        <w:t>- решать практические задачи по развитию и повышению конкурентосп</w:t>
      </w:r>
      <w:r w:rsidRPr="009010F9">
        <w:rPr>
          <w:rFonts w:ascii="Times New Roman" w:hAnsi="Times New Roman" w:cs="Times New Roman"/>
          <w:szCs w:val="28"/>
        </w:rPr>
        <w:t>о</w:t>
      </w:r>
      <w:r w:rsidRPr="009010F9">
        <w:rPr>
          <w:rFonts w:ascii="Times New Roman" w:hAnsi="Times New Roman" w:cs="Times New Roman"/>
          <w:szCs w:val="28"/>
        </w:rPr>
        <w:t xml:space="preserve">собности отечественных предприятий и </w:t>
      </w:r>
      <w:r>
        <w:rPr>
          <w:rFonts w:ascii="Times New Roman" w:hAnsi="Times New Roman" w:cs="Times New Roman"/>
          <w:szCs w:val="28"/>
        </w:rPr>
        <w:t>российской</w:t>
      </w:r>
      <w:r w:rsidRPr="009010F9">
        <w:rPr>
          <w:rFonts w:ascii="Times New Roman" w:hAnsi="Times New Roman" w:cs="Times New Roman"/>
          <w:szCs w:val="28"/>
        </w:rPr>
        <w:t xml:space="preserve"> экономики в целом</w:t>
      </w:r>
    </w:p>
    <w:p w:rsidR="009D258A" w:rsidRPr="00117C52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327D71">
        <w:rPr>
          <w:rFonts w:ascii="Times New Roman" w:hAnsi="Times New Roman" w:cs="Times New Roman"/>
          <w:b/>
          <w:szCs w:val="28"/>
        </w:rPr>
        <w:t>Владеть навыками:</w:t>
      </w:r>
    </w:p>
    <w:p w:rsidR="003A7AE6" w:rsidRDefault="003A7AE6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анализа международно-правовых актов по критериям подготовки конк</w:t>
      </w:r>
      <w:r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>рентных преимуществ;</w:t>
      </w:r>
    </w:p>
    <w:p w:rsidR="009D258A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3A7AE6">
        <w:rPr>
          <w:rFonts w:ascii="Times New Roman" w:hAnsi="Times New Roman" w:cs="Times New Roman"/>
          <w:szCs w:val="28"/>
        </w:rPr>
        <w:t>идентификации</w:t>
      </w:r>
      <w:r>
        <w:rPr>
          <w:rFonts w:ascii="Times New Roman" w:hAnsi="Times New Roman" w:cs="Times New Roman"/>
          <w:szCs w:val="28"/>
        </w:rPr>
        <w:t xml:space="preserve"> </w:t>
      </w:r>
      <w:r w:rsidR="003A7AE6">
        <w:rPr>
          <w:rFonts w:ascii="Times New Roman" w:hAnsi="Times New Roman" w:cs="Times New Roman"/>
          <w:szCs w:val="28"/>
        </w:rPr>
        <w:t xml:space="preserve">конкурентных преимуществ, обуславливаемых </w:t>
      </w:r>
      <w:r>
        <w:rPr>
          <w:rFonts w:ascii="Times New Roman" w:hAnsi="Times New Roman" w:cs="Times New Roman"/>
          <w:szCs w:val="28"/>
        </w:rPr>
        <w:t>междун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родно-правовыми актами, принимаемыми в рамках ООН и других междунаро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>ных организаций;</w:t>
      </w:r>
    </w:p>
    <w:p w:rsidR="009D258A" w:rsidRPr="007169C2" w:rsidRDefault="009D258A" w:rsidP="009D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3A7AE6">
        <w:rPr>
          <w:rFonts w:ascii="Times New Roman" w:hAnsi="Times New Roman" w:cs="Times New Roman"/>
          <w:szCs w:val="28"/>
        </w:rPr>
        <w:t>конкурентного анализа</w:t>
      </w:r>
      <w:r>
        <w:rPr>
          <w:rFonts w:ascii="Times New Roman" w:hAnsi="Times New Roman" w:cs="Times New Roman"/>
          <w:szCs w:val="28"/>
        </w:rPr>
        <w:t xml:space="preserve">.   </w:t>
      </w:r>
    </w:p>
    <w:p w:rsidR="003A7AE6" w:rsidRDefault="003A7AE6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C05F97" w:rsidRPr="00752399" w:rsidRDefault="00C05F97" w:rsidP="00C05F97">
      <w:pPr>
        <w:jc w:val="center"/>
        <w:rPr>
          <w:rFonts w:ascii="Times New Roman" w:hAnsi="Times New Roman" w:cs="Times New Roman"/>
          <w:b/>
          <w:szCs w:val="28"/>
        </w:rPr>
      </w:pPr>
      <w:r w:rsidRPr="00752399">
        <w:rPr>
          <w:rFonts w:ascii="Times New Roman" w:hAnsi="Times New Roman" w:cs="Times New Roman"/>
          <w:b/>
          <w:szCs w:val="28"/>
        </w:rPr>
        <w:lastRenderedPageBreak/>
        <w:t>Объем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01"/>
      </w:tblGrid>
      <w:tr w:rsidR="00C05F97" w:rsidRPr="00752399" w:rsidTr="003516C6">
        <w:trPr>
          <w:trHeight w:val="1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7" w:rsidRPr="00752399" w:rsidRDefault="00C05F97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Вид учебной работы</w:t>
            </w:r>
          </w:p>
          <w:p w:rsidR="00C05F97" w:rsidRPr="00752399" w:rsidRDefault="00C05F97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(по учебному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7" w:rsidRPr="00752399" w:rsidRDefault="00C05F97" w:rsidP="0035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Кол</w:t>
            </w:r>
            <w:r w:rsidR="003516C6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-</w:t>
            </w: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во ч</w:t>
            </w: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 w:rsidRPr="00752399">
              <w:rPr>
                <w:rFonts w:ascii="Times New Roman" w:hAnsi="Times New Roman" w:cs="Times New Roman"/>
                <w:b/>
                <w:bCs/>
                <w:szCs w:val="28"/>
              </w:rPr>
              <w:t>сов</w:t>
            </w:r>
          </w:p>
        </w:tc>
      </w:tr>
      <w:tr w:rsidR="00C05F97" w:rsidRPr="00752399" w:rsidTr="00EB2CBF">
        <w:trPr>
          <w:trHeight w:val="65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Количество зачетных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1A1974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C05F97" w:rsidRPr="00752399" w:rsidTr="00EB2CBF">
        <w:trPr>
          <w:trHeight w:val="8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1A1974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108</w:t>
            </w:r>
          </w:p>
        </w:tc>
      </w:tr>
      <w:tr w:rsidR="00C05F97" w:rsidRPr="00752399" w:rsidTr="00EB2CBF">
        <w:trPr>
          <w:trHeight w:val="5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1A1974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</w:tr>
      <w:tr w:rsidR="00C05F97" w:rsidRPr="00752399" w:rsidTr="00EB2CBF">
        <w:trPr>
          <w:trHeight w:val="57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1A1974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97" w:rsidRPr="00752399" w:rsidTr="00EB2CBF">
        <w:trPr>
          <w:trHeight w:val="43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647D8D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C05F97" w:rsidRPr="00752399" w:rsidTr="00EB2CBF">
        <w:trPr>
          <w:trHeight w:val="4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1A1974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C05F97" w:rsidRPr="00752399" w:rsidTr="00EB2CBF">
        <w:trPr>
          <w:trHeight w:val="6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 xml:space="preserve">Форма </w:t>
            </w:r>
            <w:r w:rsidR="001A1974">
              <w:rPr>
                <w:rFonts w:ascii="Times New Roman" w:hAnsi="Times New Roman" w:cs="Times New Roman"/>
                <w:szCs w:val="2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7" w:rsidRPr="00752399" w:rsidRDefault="00C05F97" w:rsidP="004A593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2399">
              <w:rPr>
                <w:rFonts w:ascii="Times New Roman" w:hAnsi="Times New Roman" w:cs="Times New Roman"/>
                <w:szCs w:val="28"/>
              </w:rPr>
              <w:t>экзамен</w:t>
            </w:r>
          </w:p>
        </w:tc>
      </w:tr>
    </w:tbl>
    <w:p w:rsidR="00C05F97" w:rsidRPr="00043895" w:rsidRDefault="00C05F97" w:rsidP="003061D5">
      <w:pPr>
        <w:pStyle w:val="2"/>
        <w:spacing w:before="0" w:line="360" w:lineRule="auto"/>
        <w:rPr>
          <w:rFonts w:cs="Times New Roman"/>
          <w:szCs w:val="28"/>
        </w:rPr>
      </w:pPr>
      <w:r w:rsidRPr="00043895">
        <w:rPr>
          <w:rFonts w:cs="Times New Roman"/>
          <w:bCs w:val="0"/>
          <w:szCs w:val="28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3625"/>
        <w:gridCol w:w="932"/>
        <w:gridCol w:w="1188"/>
        <w:gridCol w:w="1184"/>
        <w:gridCol w:w="2319"/>
      </w:tblGrid>
      <w:tr w:rsidR="005E160A" w:rsidRPr="003061D5" w:rsidTr="00EB2CBF">
        <w:trPr>
          <w:cantSplit/>
          <w:trHeight w:val="425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№№</w:t>
            </w:r>
          </w:p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Темы дисциплины</w:t>
            </w:r>
          </w:p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5E160A" w:rsidRPr="003061D5" w:rsidTr="00EB2CBF">
        <w:trPr>
          <w:cantSplit/>
          <w:trHeight w:val="485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0A" w:rsidRPr="003061D5" w:rsidRDefault="005E160A" w:rsidP="003061D5">
            <w:pPr>
              <w:spacing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0A" w:rsidRPr="003061D5" w:rsidRDefault="005E160A" w:rsidP="003061D5">
            <w:pPr>
              <w:spacing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pStyle w:val="1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5E160A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Самостоя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softHyphen/>
            </w:r>
            <w:r w:rsidRPr="003061D5">
              <w:rPr>
                <w:rFonts w:ascii="Arial Narrow" w:hAnsi="Arial Narrow" w:cs="Times New Roman"/>
                <w:bCs/>
                <w:sz w:val="24"/>
                <w:szCs w:val="24"/>
              </w:rPr>
              <w:t>тельная работа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3061D5" w:rsidRDefault="00425773" w:rsidP="003061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E160A" w:rsidRPr="00043895" w:rsidTr="00EB2CBF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043895" w:rsidRDefault="005E160A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389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043895" w:rsidRDefault="005E160A" w:rsidP="00946417">
            <w:pPr>
              <w:pStyle w:val="11"/>
            </w:pPr>
            <w:r>
              <w:t>Международная конкуре</w:t>
            </w:r>
            <w:r>
              <w:t>н</w:t>
            </w:r>
            <w:r>
              <w:t>ция как системное соперн</w:t>
            </w:r>
            <w:r>
              <w:t>и</w:t>
            </w:r>
            <w:r>
              <w:t>чество  наций и их инстит</w:t>
            </w:r>
            <w:r>
              <w:t>у</w:t>
            </w:r>
            <w:r>
              <w:t xml:space="preserve">тов.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043895" w:rsidRDefault="005E160A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A" w:rsidRPr="00BF75B2" w:rsidRDefault="005E160A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75B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BF75B2" w:rsidRDefault="00425773" w:rsidP="0094641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</w:t>
            </w:r>
            <w:r w:rsidR="0094641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задания</w:t>
            </w:r>
          </w:p>
        </w:tc>
      </w:tr>
      <w:tr w:rsidR="00425773" w:rsidRPr="00043895" w:rsidTr="00EB2CBF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425773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Default="00425773" w:rsidP="00425773">
            <w:pPr>
              <w:pStyle w:val="11"/>
            </w:pPr>
            <w:r>
              <w:t>Нация в международной конкуренции. Понятия нации в гуманитарных науках.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425773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BF75B2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  <w:trHeight w:val="95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AA54EC" w:rsidRDefault="00C909A0" w:rsidP="00A31AEA">
            <w:pPr>
              <w:pStyle w:val="11"/>
            </w:pPr>
            <w:r>
              <w:t>Ситуационный анализ: ра</w:t>
            </w:r>
            <w:r>
              <w:t>с</w:t>
            </w:r>
            <w:r>
              <w:t>пад СССР как результат международной конкуре</w:t>
            </w:r>
            <w:r>
              <w:t>н</w:t>
            </w:r>
            <w:r>
              <w:t>ции наций (Лекция 4+ ди</w:t>
            </w:r>
            <w:r>
              <w:t>с</w:t>
            </w:r>
            <w:r>
              <w:t>куссия 4 ч.)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3F2EC2" w:rsidRPr="00043895" w:rsidTr="00EB2CBF">
        <w:trPr>
          <w:cantSplit/>
          <w:trHeight w:val="95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Default="00D46D1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Default="003F2EC2" w:rsidP="00FA2FF5">
            <w:pPr>
              <w:pStyle w:val="11"/>
            </w:pPr>
            <w:r>
              <w:t>Предмет и метод теории  международной конкуре</w:t>
            </w:r>
            <w:r>
              <w:t>н</w:t>
            </w:r>
            <w:r>
              <w:t>ции наций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Pr="00BF75B2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2" w:rsidRPr="00043895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425773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7C5645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3F2EC2" w:rsidP="00FA2FF5">
            <w:pPr>
              <w:pStyle w:val="11"/>
            </w:pPr>
            <w:r>
              <w:t>Отношения международной конкуренции наций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425773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3516C6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3" w:rsidRPr="00043895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  <w:r w:rsidRPr="000438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5773" w:rsidRPr="00043895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7C5645" w:rsidP="00D46D10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FA2FF5">
            <w:pPr>
              <w:pStyle w:val="11"/>
            </w:pPr>
            <w:r>
              <w:t>Конкурентная диспозиция нации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7C5645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Default="00C909A0" w:rsidP="00FA2FF5">
            <w:pPr>
              <w:pStyle w:val="11"/>
            </w:pPr>
            <w:r>
              <w:t>Формы и стратегии  межд</w:t>
            </w:r>
            <w:r>
              <w:t>у</w:t>
            </w:r>
            <w:r>
              <w:t>народной конкуренции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7C5645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D72899">
            <w:pPr>
              <w:pStyle w:val="11"/>
            </w:pPr>
            <w:r>
              <w:t>Морфологическая модель конкурентной стратегии нации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7C5645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FA2FF5">
            <w:pPr>
              <w:pStyle w:val="11"/>
            </w:pPr>
            <w:r>
              <w:t>Национальные стратегии и концепции международной конкуренции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7C5645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Default="00C909A0" w:rsidP="00FA2FF5">
            <w:pPr>
              <w:pStyle w:val="11"/>
            </w:pPr>
            <w:r>
              <w:t>Международная информ</w:t>
            </w:r>
            <w:r>
              <w:t>а</w:t>
            </w:r>
            <w:r>
              <w:t>ционная конкуренция.</w:t>
            </w:r>
            <w:r w:rsidRPr="009531D6">
              <w:t xml:space="preserve"> </w:t>
            </w:r>
            <w:r>
              <w:t>Ко</w:t>
            </w:r>
            <w:r>
              <w:t>н</w:t>
            </w:r>
            <w:r>
              <w:t>цепции будущего мирового сообщества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7C5645">
            <w:pPr>
              <w:pStyle w:val="11"/>
            </w:pPr>
            <w:r>
              <w:t>1</w:t>
            </w:r>
            <w:r w:rsidR="007C5645"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C568E3">
            <w:pPr>
              <w:pStyle w:val="11"/>
            </w:pPr>
            <w:r w:rsidRPr="0051297C">
              <w:t>Государства как субъекты международной конкуре</w:t>
            </w:r>
            <w:r w:rsidRPr="0051297C">
              <w:t>н</w:t>
            </w:r>
            <w:r w:rsidRPr="0051297C">
              <w:t>ции</w:t>
            </w:r>
            <w:r>
              <w:t xml:space="preserve">. </w:t>
            </w:r>
            <w:r w:rsidRPr="0051297C">
              <w:t>Межправительстве</w:t>
            </w:r>
            <w:r w:rsidRPr="0051297C">
              <w:t>н</w:t>
            </w:r>
            <w:r w:rsidRPr="0051297C">
              <w:t xml:space="preserve">ная конкуренция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909A0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7C5645">
            <w:pPr>
              <w:pStyle w:val="11"/>
            </w:pPr>
            <w:r>
              <w:t>1</w:t>
            </w:r>
            <w:r w:rsidR="007C5645"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51297C" w:rsidRDefault="00C909A0" w:rsidP="00C568E3">
            <w:pPr>
              <w:pStyle w:val="11"/>
            </w:pPr>
            <w:r>
              <w:t>Инновационная конкуре</w:t>
            </w:r>
            <w:r>
              <w:t>н</w:t>
            </w:r>
            <w:r>
              <w:t>ция наций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BF75B2" w:rsidRDefault="00EB2CBF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0" w:rsidRPr="00043895" w:rsidRDefault="00C909A0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606E31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Pr="00043895" w:rsidRDefault="00D46D10" w:rsidP="007C5645">
            <w:pPr>
              <w:pStyle w:val="11"/>
            </w:pPr>
            <w:r>
              <w:t>1</w:t>
            </w:r>
            <w:r w:rsidR="007C5645"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606E31" w:rsidP="00C568E3">
            <w:pPr>
              <w:pStyle w:val="11"/>
            </w:pPr>
            <w:r>
              <w:t>Международная промы</w:t>
            </w:r>
            <w:r>
              <w:t>ш</w:t>
            </w:r>
            <w:r>
              <w:t>ленная  конкуренция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606E31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C568E3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Pr="00043895" w:rsidRDefault="00D46D10" w:rsidP="007C5645">
            <w:pPr>
              <w:pStyle w:val="11"/>
            </w:pPr>
            <w:r>
              <w:t>1</w:t>
            </w:r>
            <w:r w:rsidR="007C5645"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Pr="0051297C" w:rsidRDefault="00C568E3" w:rsidP="00C568E3">
            <w:pPr>
              <w:pStyle w:val="11"/>
            </w:pPr>
            <w:r>
              <w:t xml:space="preserve">Глобальная </w:t>
            </w:r>
            <w:r w:rsidRPr="00FF79AC">
              <w:t xml:space="preserve"> экономическая </w:t>
            </w:r>
            <w:r w:rsidRPr="00C568E3">
              <w:t>конкуренция</w:t>
            </w:r>
            <w:r>
              <w:t xml:space="preserve"> государств и проблемы развивающихся рынков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Pr="00043895" w:rsidRDefault="00F0028A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Pr="0051297C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3" w:rsidRPr="00043895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606E31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Pr="00043895" w:rsidRDefault="00D46D10" w:rsidP="007C5645">
            <w:pPr>
              <w:pStyle w:val="11"/>
            </w:pPr>
            <w:r>
              <w:t>1</w:t>
            </w:r>
            <w:r w:rsidR="007C5645"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606E31" w:rsidP="00C568E3">
            <w:pPr>
              <w:pStyle w:val="11"/>
            </w:pPr>
            <w:r w:rsidRPr="00FF79AC">
              <w:t>Международная эконом</w:t>
            </w:r>
            <w:r w:rsidRPr="00FF79AC">
              <w:t>и</w:t>
            </w:r>
            <w:r w:rsidRPr="00FF79AC">
              <w:t>ческая конкуренция</w:t>
            </w:r>
            <w:r>
              <w:t xml:space="preserve"> на о</w:t>
            </w:r>
            <w:r>
              <w:t>т</w:t>
            </w:r>
            <w:r>
              <w:t>раслевых рынках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606E31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Pr="0051297C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1" w:rsidRPr="00043895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25123D" w:rsidRPr="00043895" w:rsidTr="00EB2CBF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Pr="00043895" w:rsidRDefault="00D46D10" w:rsidP="007C5645">
            <w:pPr>
              <w:pStyle w:val="11"/>
            </w:pPr>
            <w:r>
              <w:t>1</w:t>
            </w:r>
            <w:r w:rsidR="007C5645"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Pr="00FF79AC" w:rsidRDefault="0025123D" w:rsidP="0025123D">
            <w:pPr>
              <w:pStyle w:val="11"/>
            </w:pPr>
            <w:r>
              <w:t>Конкуренция национальных правопорядков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Default="0025123D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Default="001A1974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Default="00EB2CBF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D" w:rsidRDefault="00946417" w:rsidP="0081297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Доклады, реф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раты, задания</w:t>
            </w:r>
          </w:p>
        </w:tc>
      </w:tr>
      <w:tr w:rsidR="00080388" w:rsidRPr="00043895" w:rsidTr="00EB2CBF">
        <w:trPr>
          <w:trHeight w:val="29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Pr="00043895" w:rsidRDefault="00080388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Pr="00043895" w:rsidRDefault="00080388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szCs w:val="28"/>
              </w:rPr>
              <w:t>ИТОГО: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Pr="00043895" w:rsidRDefault="00080388" w:rsidP="004257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1A1974">
              <w:rPr>
                <w:rFonts w:ascii="Times New Roman" w:hAnsi="Times New Roman" w:cs="Times New Roman"/>
                <w:bCs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Pr="00043895" w:rsidRDefault="001A1974" w:rsidP="001A19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18</w: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Pr="00043895" w:rsidRDefault="00EB2CBF" w:rsidP="00EB2C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50</w: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begin"/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instrText xml:space="preserve"> =SUM(ABOVE) </w:instrText>
            </w:r>
            <w:r w:rsidR="00080388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8" w:rsidRDefault="00080388" w:rsidP="003061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C05F97" w:rsidRPr="00A53FE1" w:rsidRDefault="00C05F97" w:rsidP="00C05F97"/>
    <w:p w:rsidR="00C05F97" w:rsidRDefault="00C05F97" w:rsidP="00C05F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C05F97" w:rsidRDefault="00C05F97" w:rsidP="00C05F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FA2FF5" w:rsidRDefault="00FA2FF5">
      <w:pPr>
        <w:rPr>
          <w:rFonts w:ascii="Times New Roman" w:eastAsiaTheme="majorEastAsia" w:hAnsi="Times New Roman" w:cstheme="majorBidi"/>
          <w:b/>
          <w:bCs/>
          <w:szCs w:val="26"/>
        </w:rPr>
      </w:pPr>
      <w:r>
        <w:br w:type="page"/>
      </w:r>
    </w:p>
    <w:p w:rsidR="00C05F97" w:rsidRPr="00F508EA" w:rsidRDefault="00EA42BA" w:rsidP="00EA42BA">
      <w:pPr>
        <w:pStyle w:val="1"/>
      </w:pPr>
      <w:r>
        <w:lastRenderedPageBreak/>
        <w:t>Т</w:t>
      </w:r>
      <w:r w:rsidR="00C05F97" w:rsidRPr="00F508EA">
        <w:t xml:space="preserve">ематика лекций и семинарских занятий </w:t>
      </w:r>
    </w:p>
    <w:p w:rsidR="00FA2FF5" w:rsidRPr="00F81302" w:rsidRDefault="00FA2FF5" w:rsidP="001D0685">
      <w:pPr>
        <w:pStyle w:val="1"/>
      </w:pPr>
      <w:r w:rsidRPr="00F81302">
        <w:t>Тема 1. Международная конкуренция как системное соперничество наций и их институтов</w:t>
      </w:r>
    </w:p>
    <w:p w:rsidR="001141A6" w:rsidRDefault="00A33879" w:rsidP="001D0685">
      <w:pPr>
        <w:pStyle w:val="2"/>
      </w:pPr>
      <w:r>
        <w:t>План</w:t>
      </w:r>
    </w:p>
    <w:p w:rsidR="00F91EFE" w:rsidRDefault="00F91EFE" w:rsidP="001D0685">
      <w:r>
        <w:t>Мир ограниченных ресурсов</w:t>
      </w:r>
      <w:r w:rsidR="00F575F6">
        <w:t xml:space="preserve"> </w:t>
      </w:r>
      <w:proofErr w:type="gramStart"/>
      <w:r w:rsidR="00155FA7">
        <w:t>-</w:t>
      </w:r>
      <w:r w:rsidR="00C502AF">
        <w:t>Ч</w:t>
      </w:r>
      <w:proofErr w:type="gramEnd"/>
      <w:r w:rsidR="00C502AF">
        <w:t>ьим потомкам они достанутся?</w:t>
      </w:r>
    </w:p>
    <w:p w:rsidR="00F575F6" w:rsidRDefault="00F575F6" w:rsidP="001D0685">
      <w:r>
        <w:t xml:space="preserve">Методы системного и  </w:t>
      </w:r>
      <w:proofErr w:type="spellStart"/>
      <w:r>
        <w:t>спецификантного</w:t>
      </w:r>
      <w:proofErr w:type="spellEnd"/>
      <w:r>
        <w:t xml:space="preserve"> анализа в истории теории межд</w:t>
      </w:r>
      <w:r>
        <w:t>у</w:t>
      </w:r>
      <w:r>
        <w:t>народной конкуренции. От национальной роли в международном раздел</w:t>
      </w:r>
      <w:r>
        <w:t>е</w:t>
      </w:r>
      <w:r>
        <w:t xml:space="preserve">нии труда через теорию конкурентных преимуществ к инновационной конкуренции стран, народов и компаний.  </w:t>
      </w:r>
    </w:p>
    <w:p w:rsidR="00A33879" w:rsidRDefault="00A33879" w:rsidP="001D0685">
      <w:r>
        <w:t>Междунаро</w:t>
      </w:r>
      <w:r w:rsidR="00DA5017">
        <w:t>дная конкуренция в условиях гло</w:t>
      </w:r>
      <w:r>
        <w:t>б</w:t>
      </w:r>
      <w:r w:rsidR="00DA5017">
        <w:t>а</w:t>
      </w:r>
      <w:r>
        <w:t>лизации.</w:t>
      </w:r>
      <w:r w:rsidR="008E57A2">
        <w:t xml:space="preserve"> Феномены. Пон</w:t>
      </w:r>
      <w:r w:rsidR="008E57A2">
        <w:t>я</w:t>
      </w:r>
      <w:r w:rsidR="008E57A2">
        <w:t xml:space="preserve">тие международной конкуренции: </w:t>
      </w:r>
    </w:p>
    <w:p w:rsidR="008E57A2" w:rsidRDefault="008E57A2" w:rsidP="001D0685">
      <w:r>
        <w:t xml:space="preserve">Концепции международной конкуренции. </w:t>
      </w:r>
    </w:p>
    <w:p w:rsidR="00155FA7" w:rsidRDefault="00C14391" w:rsidP="001D0685">
      <w:proofErr w:type="spellStart"/>
      <w:r>
        <w:t>Негконкурентные</w:t>
      </w:r>
      <w:proofErr w:type="spellEnd"/>
      <w:r>
        <w:t xml:space="preserve"> т</w:t>
      </w:r>
      <w:r w:rsidR="00155FA7">
        <w:t xml:space="preserve">радиции в отечественной философии </w:t>
      </w:r>
      <w:proofErr w:type="spellStart"/>
      <w:r w:rsidR="00155FA7">
        <w:t>межстрановых</w:t>
      </w:r>
      <w:proofErr w:type="spellEnd"/>
      <w:r w:rsidR="00155FA7">
        <w:t xml:space="preserve"> отношений.</w:t>
      </w:r>
    </w:p>
    <w:p w:rsidR="00A33879" w:rsidRDefault="00A33879" w:rsidP="001D0685">
      <w:pPr>
        <w:pStyle w:val="2"/>
      </w:pPr>
      <w:r>
        <w:t>Литература</w:t>
      </w:r>
    </w:p>
    <w:p w:rsidR="00A33879" w:rsidRDefault="00A33879" w:rsidP="001D0685">
      <w:r>
        <w:t>Бек</w:t>
      </w:r>
      <w:r w:rsidR="008B6A9B">
        <w:t xml:space="preserve"> </w:t>
      </w:r>
      <w:proofErr w:type="gramStart"/>
      <w:r w:rsidR="008B6A9B">
        <w:t>У.</w:t>
      </w:r>
      <w:proofErr w:type="gramEnd"/>
      <w:r>
        <w:t xml:space="preserve"> </w:t>
      </w:r>
      <w:r w:rsidR="008B6A9B">
        <w:t>Что такое г</w:t>
      </w:r>
      <w:r>
        <w:t>лобализация</w:t>
      </w:r>
      <w:r w:rsidR="008B6A9B">
        <w:t xml:space="preserve">?/Пер. с </w:t>
      </w:r>
      <w:proofErr w:type="gramStart"/>
      <w:r w:rsidR="008B6A9B">
        <w:t>нем</w:t>
      </w:r>
      <w:proofErr w:type="gramEnd"/>
      <w:r w:rsidR="008B6A9B">
        <w:t>.</w:t>
      </w:r>
      <w:r w:rsidR="00A1797F">
        <w:t xml:space="preserve"> </w:t>
      </w:r>
      <w:proofErr w:type="spellStart"/>
      <w:r w:rsidR="008B6A9B">
        <w:t>А</w:t>
      </w:r>
      <w:r w:rsidR="00A1797F">
        <w:t>.Г</w:t>
      </w:r>
      <w:r w:rsidR="008B6A9B">
        <w:t>ригорьева</w:t>
      </w:r>
      <w:proofErr w:type="spellEnd"/>
      <w:r w:rsidR="008B6A9B">
        <w:t xml:space="preserve"> и </w:t>
      </w:r>
      <w:proofErr w:type="spellStart"/>
      <w:r w:rsidR="008B6A9B">
        <w:t>В.Седельника</w:t>
      </w:r>
      <w:proofErr w:type="spellEnd"/>
      <w:r w:rsidR="008B6A9B">
        <w:t xml:space="preserve">; Общая редакция и </w:t>
      </w:r>
      <w:proofErr w:type="spellStart"/>
      <w:r w:rsidR="008B6A9B">
        <w:t>послесл</w:t>
      </w:r>
      <w:proofErr w:type="spellEnd"/>
      <w:r w:rsidR="008B6A9B">
        <w:t xml:space="preserve">. </w:t>
      </w:r>
      <w:proofErr w:type="spellStart"/>
      <w:r w:rsidR="008B6A9B">
        <w:t>А.Филиппова</w:t>
      </w:r>
      <w:proofErr w:type="spellEnd"/>
      <w:r w:rsidR="008B6A9B">
        <w:t xml:space="preserve">._ </w:t>
      </w:r>
      <w:proofErr w:type="spellStart"/>
      <w:r w:rsidR="008B6A9B">
        <w:t>М.Прогресс</w:t>
      </w:r>
      <w:proofErr w:type="spellEnd"/>
      <w:r w:rsidR="008B6A9B">
        <w:t>-Традиция, 2001.-304с.</w:t>
      </w:r>
    </w:p>
    <w:p w:rsidR="0065088A" w:rsidRPr="0065088A" w:rsidRDefault="0065088A" w:rsidP="001D0685">
      <w:r>
        <w:t>Портер М. Международная конкуренция: Пер. с англ. /Под ред. и с пр</w:t>
      </w:r>
      <w:r>
        <w:t>е</w:t>
      </w:r>
      <w:r>
        <w:t xml:space="preserve">дисл. </w:t>
      </w:r>
      <w:proofErr w:type="spellStart"/>
      <w:r>
        <w:t>В.Д.Щетинина</w:t>
      </w:r>
      <w:proofErr w:type="spellEnd"/>
      <w:r>
        <w:t xml:space="preserve">.- </w:t>
      </w:r>
      <w:proofErr w:type="spellStart"/>
      <w:r>
        <w:t>М.:Международные</w:t>
      </w:r>
      <w:proofErr w:type="spellEnd"/>
      <w:r>
        <w:t xml:space="preserve"> отношения, 1993.- 896с.</w:t>
      </w:r>
    </w:p>
    <w:p w:rsidR="00EA7A13" w:rsidRDefault="00FA2FF5" w:rsidP="001D0685">
      <w:pPr>
        <w:pStyle w:val="1"/>
      </w:pPr>
      <w:r>
        <w:t xml:space="preserve">Тема 2. </w:t>
      </w:r>
      <w:r w:rsidR="00EA7A13">
        <w:t>Нация в международной конкуренции. Понятия</w:t>
      </w:r>
      <w:r w:rsidR="00EA5E49">
        <w:t xml:space="preserve"> нации в гум</w:t>
      </w:r>
      <w:r w:rsidR="00EA5E49">
        <w:t>а</w:t>
      </w:r>
      <w:r w:rsidR="00EA5E49">
        <w:t>нитарных науках.</w:t>
      </w:r>
    </w:p>
    <w:p w:rsidR="00EA5E49" w:rsidRDefault="00EA5E49" w:rsidP="00EA5E49">
      <w:pPr>
        <w:pStyle w:val="2"/>
      </w:pPr>
      <w:r>
        <w:t>План</w:t>
      </w:r>
    </w:p>
    <w:p w:rsidR="00EA5E49" w:rsidRDefault="00EA5E49" w:rsidP="00EA5E49">
      <w:r>
        <w:t>Нация как правовой субъект.</w:t>
      </w:r>
      <w:r w:rsidR="00716D1B">
        <w:t xml:space="preserve"> Концепция Гражданской нации.</w:t>
      </w:r>
    </w:p>
    <w:p w:rsidR="00EA5E49" w:rsidRDefault="00EA5E49" w:rsidP="00EA5E49">
      <w:r>
        <w:t>Экономическая концепция нации.</w:t>
      </w:r>
    </w:p>
    <w:p w:rsidR="00EA5E49" w:rsidRDefault="00EA5E49" w:rsidP="00EA5E49">
      <w:r>
        <w:t>Историческая концепция нации.</w:t>
      </w:r>
    </w:p>
    <w:p w:rsidR="00EA5E49" w:rsidRDefault="00EA5E49" w:rsidP="00EA5E49">
      <w:r>
        <w:t xml:space="preserve">Нация как </w:t>
      </w:r>
      <w:proofErr w:type="gramStart"/>
      <w:r>
        <w:t>этно-социальная</w:t>
      </w:r>
      <w:proofErr w:type="gramEnd"/>
      <w:r>
        <w:t xml:space="preserve"> общность.</w:t>
      </w:r>
    </w:p>
    <w:p w:rsidR="00EA5E49" w:rsidRDefault="00EA5E49" w:rsidP="00EA5E49">
      <w:r>
        <w:lastRenderedPageBreak/>
        <w:t>Органы нации</w:t>
      </w:r>
      <w:r w:rsidR="00F575F6">
        <w:t>: политические</w:t>
      </w:r>
      <w:r w:rsidR="00C55331">
        <w:t xml:space="preserve"> (государство)</w:t>
      </w:r>
      <w:r w:rsidR="00F575F6">
        <w:t>, административные, эконом</w:t>
      </w:r>
      <w:r w:rsidR="00F575F6">
        <w:t>и</w:t>
      </w:r>
      <w:r w:rsidR="00F575F6">
        <w:t>ческие, научные, информационные, моральные, нравственные.</w:t>
      </w:r>
    </w:p>
    <w:p w:rsidR="00C55331" w:rsidRDefault="00C55331" w:rsidP="00EA5E49">
      <w:r>
        <w:t>Национальная стратегия как план и практика создания нацией благопр</w:t>
      </w:r>
      <w:r>
        <w:t>и</w:t>
      </w:r>
      <w:r>
        <w:t>ятной международной среды своего развития посредством действий её о</w:t>
      </w:r>
      <w:r>
        <w:t>р</w:t>
      </w:r>
      <w:r>
        <w:t xml:space="preserve">ганов,  </w:t>
      </w:r>
      <w:proofErr w:type="spellStart"/>
      <w:r>
        <w:t>акторов</w:t>
      </w:r>
      <w:proofErr w:type="spellEnd"/>
      <w:r>
        <w:t xml:space="preserve"> и агентов во внешних и внутренних отношениях.</w:t>
      </w:r>
    </w:p>
    <w:p w:rsidR="00C14391" w:rsidRDefault="00C14391" w:rsidP="00EA5E49">
      <w:r>
        <w:t>Ситуационный анализ: распад СССР как результат международной конк</w:t>
      </w:r>
      <w:r>
        <w:t>у</w:t>
      </w:r>
      <w:r>
        <w:t>ренции наций.</w:t>
      </w:r>
    </w:p>
    <w:p w:rsidR="00EA5E49" w:rsidRDefault="00EA5E49" w:rsidP="00EA5E49">
      <w:pPr>
        <w:pStyle w:val="2"/>
      </w:pPr>
      <w:r>
        <w:t>Литература</w:t>
      </w:r>
    </w:p>
    <w:p w:rsidR="007D6986" w:rsidRDefault="007D6986" w:rsidP="00EA5E49"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Х. Избранные труды</w:t>
      </w:r>
      <w:r w:rsidR="0092058E">
        <w:t xml:space="preserve">: Пер. с исп./Сост., </w:t>
      </w:r>
      <w:proofErr w:type="spellStart"/>
      <w:r w:rsidR="0092058E">
        <w:t>предсл</w:t>
      </w:r>
      <w:proofErr w:type="spellEnd"/>
      <w:r w:rsidR="0092058E">
        <w:t xml:space="preserve">. </w:t>
      </w:r>
      <w:proofErr w:type="spellStart"/>
      <w:r w:rsidR="0092058E">
        <w:t>иобщ</w:t>
      </w:r>
      <w:proofErr w:type="spellEnd"/>
      <w:r w:rsidR="0092058E">
        <w:t xml:space="preserve">. ред. </w:t>
      </w:r>
      <w:proofErr w:type="spellStart"/>
      <w:r w:rsidR="0092058E">
        <w:t>А.М.Руткевича</w:t>
      </w:r>
      <w:proofErr w:type="spellEnd"/>
      <w:r w:rsidR="0092058E">
        <w:t xml:space="preserve">. </w:t>
      </w:r>
      <w:proofErr w:type="gramStart"/>
      <w:r w:rsidR="0092058E">
        <w:t>«-</w:t>
      </w:r>
      <w:proofErr w:type="gramEnd"/>
      <w:r w:rsidR="0092058E">
        <w:t>е изд..— М.: Изд-во «Весь Мир», 2000.— 704с.  Восстание масс.</w:t>
      </w:r>
    </w:p>
    <w:p w:rsidR="00EA5E49" w:rsidRDefault="00EA5E49" w:rsidP="00EA5E49">
      <w:proofErr w:type="spellStart"/>
      <w:r>
        <w:t>Барр</w:t>
      </w:r>
      <w:proofErr w:type="spellEnd"/>
      <w:r>
        <w:t xml:space="preserve"> Р</w:t>
      </w:r>
      <w:r w:rsidR="00DA17BF">
        <w:t>аймонд</w:t>
      </w:r>
      <w:r>
        <w:t>. П</w:t>
      </w:r>
      <w:r w:rsidR="00DA17BF">
        <w:t xml:space="preserve">олитическая экономия: в 2-х тт.— пер. с фр. М.: </w:t>
      </w:r>
      <w:proofErr w:type="spellStart"/>
      <w:r w:rsidR="00DA17BF">
        <w:t>Междун</w:t>
      </w:r>
      <w:r w:rsidR="00DA17BF">
        <w:t>а</w:t>
      </w:r>
      <w:r w:rsidR="00DA17BF">
        <w:t>род</w:t>
      </w:r>
      <w:proofErr w:type="spellEnd"/>
      <w:r w:rsidR="00DA17BF">
        <w:t>. Отношения, 1995. Т.2- 752с.</w:t>
      </w:r>
    </w:p>
    <w:p w:rsidR="00EA5E49" w:rsidRDefault="00F575F6" w:rsidP="00EA5E49">
      <w:r>
        <w:t>Смит</w:t>
      </w:r>
      <w:r w:rsidR="00364023">
        <w:t xml:space="preserve"> Адам. </w:t>
      </w:r>
      <w:r>
        <w:t xml:space="preserve"> Теория нравственных чувств.</w:t>
      </w:r>
      <w:r w:rsidR="00364023">
        <w:t xml:space="preserve"> </w:t>
      </w:r>
      <w:proofErr w:type="spellStart"/>
      <w:r w:rsidR="00364023">
        <w:t>Подго</w:t>
      </w:r>
      <w:proofErr w:type="spellEnd"/>
      <w:r w:rsidR="00364023">
        <w:t xml:space="preserve">. Текста, перев. с </w:t>
      </w:r>
      <w:proofErr w:type="spellStart"/>
      <w:proofErr w:type="gramStart"/>
      <w:r w:rsidR="00364023">
        <w:t>англ</w:t>
      </w:r>
      <w:proofErr w:type="spellEnd"/>
      <w:proofErr w:type="gramEnd"/>
      <w:r w:rsidR="00364023">
        <w:t xml:space="preserve"> </w:t>
      </w:r>
      <w:proofErr w:type="spellStart"/>
      <w:r w:rsidR="00E54373">
        <w:t>А</w:t>
      </w:r>
      <w:r w:rsidR="00364023">
        <w:t>.Ф.Грязнова</w:t>
      </w:r>
      <w:proofErr w:type="spellEnd"/>
      <w:r w:rsidR="00364023">
        <w:t>.—М., Изд-во «Республика»,1997.</w:t>
      </w:r>
      <w:r w:rsidR="00E54373">
        <w:t>—351с.</w:t>
      </w:r>
    </w:p>
    <w:p w:rsidR="00B973A2" w:rsidRDefault="00B973A2" w:rsidP="00B973A2">
      <w:proofErr w:type="spellStart"/>
      <w:r>
        <w:t>Хантингтон</w:t>
      </w:r>
      <w:proofErr w:type="spellEnd"/>
      <w:r>
        <w:t xml:space="preserve"> С. Политический порядок в меняющихся обществах. М.-Прогресс-Традиция, 2004.-480с.</w:t>
      </w:r>
    </w:p>
    <w:p w:rsidR="00C14391" w:rsidRDefault="00C14391" w:rsidP="00C14391">
      <w:r>
        <w:t xml:space="preserve">Распад СССР: Документы и факты (1986-1992гг) в 2 </w:t>
      </w:r>
      <w:proofErr w:type="spellStart"/>
      <w:r>
        <w:t>т</w:t>
      </w:r>
      <w:proofErr w:type="gramStart"/>
      <w:r>
        <w:t>.Т</w:t>
      </w:r>
      <w:proofErr w:type="gramEnd"/>
      <w:r>
        <w:t>ом</w:t>
      </w:r>
      <w:proofErr w:type="spellEnd"/>
      <w:r>
        <w:t xml:space="preserve"> </w:t>
      </w:r>
      <w:r>
        <w:rPr>
          <w:lang w:val="en-US"/>
        </w:rPr>
        <w:t>I</w:t>
      </w:r>
      <w:r w:rsidRPr="006A245C">
        <w:t xml:space="preserve"> </w:t>
      </w:r>
      <w:r>
        <w:t xml:space="preserve">Нормативные акты. Официальные сообщения. Под общ. ред. проф. </w:t>
      </w:r>
      <w:proofErr w:type="spellStart"/>
      <w:r>
        <w:t>С.М.Шахрая</w:t>
      </w:r>
      <w:proofErr w:type="spellEnd"/>
      <w:proofErr w:type="gramStart"/>
      <w:r>
        <w:t xml:space="preserve">.: </w:t>
      </w:r>
      <w:proofErr w:type="gramEnd"/>
      <w:r>
        <w:t xml:space="preserve">Фонд современной истории.— М.: </w:t>
      </w:r>
      <w:proofErr w:type="spellStart"/>
      <w:r>
        <w:t>ВолтерКлувер</w:t>
      </w:r>
      <w:proofErr w:type="spellEnd"/>
      <w:r>
        <w:t>, 2009.—1120с.</w:t>
      </w:r>
    </w:p>
    <w:p w:rsidR="00C14391" w:rsidRDefault="00C14391" w:rsidP="00C14391"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2012. – 368 с.</w:t>
      </w:r>
    </w:p>
    <w:p w:rsidR="00C14391" w:rsidRDefault="00C14391" w:rsidP="00C14391">
      <w:r>
        <w:t>Казанцев Н.М. Правовые причины распад СССР.// В кн.:</w:t>
      </w:r>
      <w:r w:rsidRPr="006A245C">
        <w:t xml:space="preserve"> </w:t>
      </w:r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2012, с.234-246.</w:t>
      </w:r>
    </w:p>
    <w:p w:rsidR="00C14391" w:rsidRDefault="00C14391" w:rsidP="00C14391">
      <w:proofErr w:type="spellStart"/>
      <w:r>
        <w:t>Швейцер</w:t>
      </w:r>
      <w:proofErr w:type="spellEnd"/>
      <w:r>
        <w:t xml:space="preserve"> Петер. Победа. Роль тайной стратегии администрации США в распаде Советского Союза и социалистического лагеря. Минск, 1995.—150с.</w:t>
      </w:r>
    </w:p>
    <w:p w:rsidR="00C14391" w:rsidRDefault="00C14391" w:rsidP="00C14391">
      <w:r>
        <w:t>Лазарев Б.М. Можно ли было сохранить СССР? 1</w:t>
      </w:r>
    </w:p>
    <w:p w:rsidR="00C14391" w:rsidRPr="00EA7A13" w:rsidRDefault="00C14391" w:rsidP="00EA5E49"/>
    <w:p w:rsidR="009010F9" w:rsidRDefault="00D516DC" w:rsidP="009010F9">
      <w:pPr>
        <w:pStyle w:val="1"/>
      </w:pPr>
      <w:r>
        <w:lastRenderedPageBreak/>
        <w:t xml:space="preserve">Тема 3. </w:t>
      </w:r>
      <w:r w:rsidR="009010F9">
        <w:t>Ситуационный анализ: распад СССР как результат междунаро</w:t>
      </w:r>
      <w:r w:rsidR="009010F9">
        <w:t>д</w:t>
      </w:r>
      <w:r w:rsidR="009010F9">
        <w:t xml:space="preserve">ной конкуренции наций (Лекция </w:t>
      </w:r>
      <w:r w:rsidR="00A31AEA">
        <w:t>4</w:t>
      </w:r>
      <w:r w:rsidR="009010F9">
        <w:t>+ дискуссия 4 ч.)</w:t>
      </w:r>
    </w:p>
    <w:p w:rsidR="009010F9" w:rsidRDefault="009010F9" w:rsidP="009010F9">
      <w:pPr>
        <w:pStyle w:val="2"/>
      </w:pPr>
      <w:r>
        <w:t xml:space="preserve">План </w:t>
      </w:r>
    </w:p>
    <w:p w:rsidR="009010F9" w:rsidRDefault="00425773" w:rsidP="009010F9">
      <w:r>
        <w:t>Правовые причины</w:t>
      </w:r>
    </w:p>
    <w:p w:rsidR="00425773" w:rsidRDefault="00425773" w:rsidP="009010F9">
      <w:r>
        <w:t>Экономические причины</w:t>
      </w:r>
    </w:p>
    <w:p w:rsidR="00425773" w:rsidRDefault="00425773" w:rsidP="009010F9">
      <w:r>
        <w:t>Внутриполитические причины</w:t>
      </w:r>
    </w:p>
    <w:p w:rsidR="00425773" w:rsidRDefault="00425773" w:rsidP="009010F9">
      <w:r>
        <w:t>Внешнеполитические факторы</w:t>
      </w:r>
    </w:p>
    <w:p w:rsidR="00425773" w:rsidRDefault="00425773" w:rsidP="009010F9">
      <w:r>
        <w:t>Социально-психологические и идеологические доминанты</w:t>
      </w:r>
    </w:p>
    <w:p w:rsidR="009010F9" w:rsidRDefault="009010F9" w:rsidP="009010F9">
      <w:pPr>
        <w:pStyle w:val="2"/>
      </w:pPr>
      <w:r>
        <w:t>Литература</w:t>
      </w:r>
    </w:p>
    <w:p w:rsidR="009010F9" w:rsidRDefault="009010F9" w:rsidP="009010F9">
      <w:r>
        <w:t xml:space="preserve">Распад СССР: Документы и факты (1986-1992гг) в 2 </w:t>
      </w:r>
      <w:proofErr w:type="spellStart"/>
      <w:r>
        <w:t>т</w:t>
      </w:r>
      <w:proofErr w:type="gramStart"/>
      <w:r>
        <w:t>.Т</w:t>
      </w:r>
      <w:proofErr w:type="gramEnd"/>
      <w:r>
        <w:t>ом</w:t>
      </w:r>
      <w:proofErr w:type="spellEnd"/>
      <w:r>
        <w:t xml:space="preserve"> </w:t>
      </w:r>
      <w:r>
        <w:rPr>
          <w:lang w:val="en-US"/>
        </w:rPr>
        <w:t>I</w:t>
      </w:r>
      <w:r w:rsidRPr="006A245C">
        <w:t xml:space="preserve"> </w:t>
      </w:r>
      <w:r>
        <w:t xml:space="preserve">Нормативные акты. Официальные сообщения. Под общ. ред. проф. </w:t>
      </w:r>
      <w:proofErr w:type="spellStart"/>
      <w:r>
        <w:t>С.М.Шахрая</w:t>
      </w:r>
      <w:proofErr w:type="spellEnd"/>
      <w:proofErr w:type="gramStart"/>
      <w:r>
        <w:t xml:space="preserve">.: </w:t>
      </w:r>
      <w:proofErr w:type="gramEnd"/>
      <w:r>
        <w:t xml:space="preserve">Фонд современной истории.— М.: </w:t>
      </w:r>
      <w:proofErr w:type="spellStart"/>
      <w:r>
        <w:t>ВолтерКлувер</w:t>
      </w:r>
      <w:proofErr w:type="spellEnd"/>
      <w:r>
        <w:t>, 2009.—1120с.</w:t>
      </w:r>
    </w:p>
    <w:p w:rsidR="009010F9" w:rsidRDefault="009010F9" w:rsidP="009010F9"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2012. – 368 с.</w:t>
      </w:r>
    </w:p>
    <w:p w:rsidR="009010F9" w:rsidRDefault="009010F9" w:rsidP="009010F9">
      <w:r>
        <w:t>Казанцев Н.М. Правовые причины распад</w:t>
      </w:r>
      <w:r w:rsidR="00425773">
        <w:t>а</w:t>
      </w:r>
      <w:r>
        <w:t xml:space="preserve"> СССР.// В кн.:</w:t>
      </w:r>
      <w:r w:rsidRPr="006A245C">
        <w:t xml:space="preserve"> </w:t>
      </w:r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2012, с.234-246.</w:t>
      </w:r>
    </w:p>
    <w:p w:rsidR="009010F9" w:rsidRDefault="009010F9" w:rsidP="009010F9">
      <w:proofErr w:type="spellStart"/>
      <w:r>
        <w:t>Швейцер</w:t>
      </w:r>
      <w:proofErr w:type="spellEnd"/>
      <w:r>
        <w:t xml:space="preserve"> Петер. Победа. Роль тайной стратегии администрации США в распаде Советского Союза и социалистического лагеря. Минск, 1995.—150с.</w:t>
      </w:r>
    </w:p>
    <w:p w:rsidR="009010F9" w:rsidRDefault="00187531" w:rsidP="00187531">
      <w:r>
        <w:rPr>
          <w:shd w:val="clear" w:color="auto" w:fill="FFFFFF"/>
        </w:rPr>
        <w:t>Лазарев Б.М. Можно ли было сохранить СССР. Правовое исследование. — М.: Издательская группа «Юрист», 2002. — 352 с.</w:t>
      </w:r>
    </w:p>
    <w:p w:rsidR="00187531" w:rsidRPr="00187531" w:rsidRDefault="00187531" w:rsidP="00187531">
      <w:pPr>
        <w:rPr>
          <w:shd w:val="clear" w:color="auto" w:fill="FFFFFF"/>
        </w:rPr>
      </w:pPr>
      <w:r>
        <w:rPr>
          <w:shd w:val="clear" w:color="auto" w:fill="FFFFFF"/>
        </w:rPr>
        <w:t>Олег</w:t>
      </w:r>
      <w:r w:rsidR="009336A7">
        <w:t xml:space="preserve"> </w:t>
      </w:r>
      <w:r w:rsidRPr="00187531">
        <w:t>Арин</w:t>
      </w:r>
      <w:r>
        <w:rPr>
          <w:shd w:val="clear" w:color="auto" w:fill="FFFFFF"/>
        </w:rPr>
        <w:t>.</w:t>
      </w:r>
      <w:r w:rsidR="009336A7">
        <w:rPr>
          <w:shd w:val="clear" w:color="auto" w:fill="FFFFFF"/>
        </w:rPr>
        <w:t xml:space="preserve"> </w:t>
      </w:r>
      <w:r w:rsidRPr="00187531">
        <w:rPr>
          <w:shd w:val="clear" w:color="auto" w:fill="FFFFFF"/>
        </w:rPr>
        <w:t>Россия в стратегическом капкане.</w:t>
      </w:r>
      <w:r>
        <w:rPr>
          <w:shd w:val="clear" w:color="auto" w:fill="FFFFFF"/>
        </w:rPr>
        <w:t xml:space="preserve"> М., </w:t>
      </w:r>
      <w:r w:rsidRPr="00187531">
        <w:rPr>
          <w:shd w:val="clear" w:color="auto" w:fill="FFFFFF"/>
        </w:rPr>
        <w:t>Флинта, 1997. - с.288.</w:t>
      </w:r>
    </w:p>
    <w:p w:rsidR="00187531" w:rsidRPr="00EA7A13" w:rsidRDefault="009010F9" w:rsidP="009010F9">
      <w:proofErr w:type="spellStart"/>
      <w:r>
        <w:t>Л.Н.Гумилев</w:t>
      </w:r>
      <w:proofErr w:type="spellEnd"/>
      <w:r>
        <w:t xml:space="preserve"> Этногенез</w:t>
      </w:r>
      <w:r w:rsidR="009336A7">
        <w:t xml:space="preserve"> и биосфера Земли</w:t>
      </w:r>
      <w:r>
        <w:t>.</w:t>
      </w:r>
      <w:r w:rsidR="00187531">
        <w:t xml:space="preserve"> </w:t>
      </w:r>
      <w:r w:rsidR="00FC2F4B">
        <w:t>М.: ЭКСМО, 2007.</w:t>
      </w:r>
    </w:p>
    <w:p w:rsidR="00D516DC" w:rsidRDefault="001547D7" w:rsidP="001D0685">
      <w:pPr>
        <w:pStyle w:val="1"/>
      </w:pPr>
      <w:r>
        <w:t xml:space="preserve">Тема 4. </w:t>
      </w:r>
      <w:r w:rsidR="00D516DC">
        <w:t>Предмет и метод теории  международной конкуренции наций</w:t>
      </w:r>
    </w:p>
    <w:p w:rsidR="00D516DC" w:rsidRDefault="00D516DC" w:rsidP="00D516DC">
      <w:pPr>
        <w:pStyle w:val="2"/>
      </w:pPr>
      <w:r>
        <w:t>План</w:t>
      </w:r>
    </w:p>
    <w:p w:rsidR="001547D7" w:rsidRDefault="00FC2C69" w:rsidP="00D516DC">
      <w:r>
        <w:t xml:space="preserve">Комплексный и морфологически сложный характер предмета теории  международной конкуренции наций. </w:t>
      </w:r>
    </w:p>
    <w:p w:rsidR="001547D7" w:rsidRDefault="001547D7" w:rsidP="00CB05BF">
      <w:r>
        <w:lastRenderedPageBreak/>
        <w:t>История метода морфологического анализа. Новейшие применения в з</w:t>
      </w:r>
      <w:r>
        <w:t>а</w:t>
      </w:r>
      <w:r w:rsidR="00595FFC">
        <w:t>рубежных разработ</w:t>
      </w:r>
      <w:r>
        <w:t>ках национальных стратегий.</w:t>
      </w:r>
    </w:p>
    <w:p w:rsidR="00D516DC" w:rsidRDefault="00FC2C69" w:rsidP="00D516DC">
      <w:r>
        <w:t>Отношения конкурентной диспозиции наций и их институтов как предмет теории международной конкуренции.</w:t>
      </w:r>
    </w:p>
    <w:p w:rsidR="002A06D9" w:rsidRDefault="007D4BDD" w:rsidP="00D516DC">
      <w:r>
        <w:t>Модально-м</w:t>
      </w:r>
      <w:r w:rsidR="002A06D9">
        <w:t>орфологический метод анализа</w:t>
      </w:r>
      <w:r w:rsidR="00FC2C69">
        <w:t xml:space="preserve"> конкурентных диспозиций</w:t>
      </w:r>
      <w:r w:rsidR="002A06D9">
        <w:t>, конструирования и управления реализацией конкурентных стратегий</w:t>
      </w:r>
      <w:r w:rsidR="002A06D9" w:rsidRPr="002A06D9">
        <w:t xml:space="preserve"> </w:t>
      </w:r>
      <w:r w:rsidR="002A06D9">
        <w:t>го</w:t>
      </w:r>
      <w:r w:rsidR="002A06D9">
        <w:t>с</w:t>
      </w:r>
      <w:r w:rsidR="002A06D9">
        <w:t>ударств, соц</w:t>
      </w:r>
      <w:r w:rsidR="00B2070B">
        <w:t>и</w:t>
      </w:r>
      <w:r w:rsidR="002A06D9">
        <w:t xml:space="preserve">умов народов и их компаний. </w:t>
      </w:r>
    </w:p>
    <w:p w:rsidR="00E02AA2" w:rsidRDefault="00E02AA2" w:rsidP="00D516DC">
      <w:r>
        <w:t xml:space="preserve">Модально-морфологический метод </w:t>
      </w:r>
      <w:proofErr w:type="spellStart"/>
      <w:r>
        <w:t>стратегирования</w:t>
      </w:r>
      <w:proofErr w:type="spellEnd"/>
      <w:r>
        <w:t xml:space="preserve"> в международной конкуренции.</w:t>
      </w:r>
    </w:p>
    <w:p w:rsidR="00D516DC" w:rsidRDefault="00E02AA2" w:rsidP="00D516DC">
      <w:r>
        <w:t>Модально-м</w:t>
      </w:r>
      <w:r w:rsidR="00D516DC">
        <w:t>орфологический характер международной конкурентной практики</w:t>
      </w:r>
      <w:r>
        <w:t>.</w:t>
      </w:r>
    </w:p>
    <w:p w:rsidR="00D516DC" w:rsidRDefault="00D516DC" w:rsidP="00D516DC">
      <w:pPr>
        <w:pStyle w:val="2"/>
      </w:pPr>
      <w:r>
        <w:t>Литературы</w:t>
      </w:r>
    </w:p>
    <w:p w:rsidR="009010F9" w:rsidRDefault="009010F9" w:rsidP="009010F9">
      <w:r>
        <w:t xml:space="preserve">Стратегия национальной безопасности Российской Федерации до 2020 </w:t>
      </w:r>
      <w:proofErr w:type="spellStart"/>
      <w:r>
        <w:t>г</w:t>
      </w:r>
      <w:r>
        <w:t>о</w:t>
      </w:r>
      <w:r>
        <w:t>да</w:t>
      </w:r>
      <w:proofErr w:type="gramStart"/>
      <w:r>
        <w:t>.У</w:t>
      </w:r>
      <w:proofErr w:type="gramEnd"/>
      <w:r>
        <w:t>тверждена</w:t>
      </w:r>
      <w:proofErr w:type="spellEnd"/>
      <w:r>
        <w:t xml:space="preserve"> </w:t>
      </w:r>
      <w:r>
        <w:rPr>
          <w:rStyle w:val="apple-converted-space"/>
          <w:rFonts w:ascii="System" w:hAnsi="System"/>
          <w:color w:val="000000"/>
          <w:sz w:val="18"/>
          <w:szCs w:val="18"/>
        </w:rPr>
        <w:t> </w:t>
      </w:r>
      <w:r>
        <w:t xml:space="preserve">Указом Президента Российской Федерации </w:t>
      </w:r>
      <w:hyperlink r:id="rId8" w:history="1">
        <w:r w:rsidRPr="009010F9">
          <w:t>от 12 мая 2009 г. № 537</w:t>
        </w:r>
      </w:hyperlink>
      <w:r w:rsidR="00595FFC">
        <w:t>.</w:t>
      </w:r>
    </w:p>
    <w:p w:rsidR="00D516DC" w:rsidRDefault="00D516DC" w:rsidP="00D516DC">
      <w:r>
        <w:t xml:space="preserve">Сорокин П.А. Главные тенденции нашего времени/Пер. с англ., сост. И предисл. </w:t>
      </w:r>
      <w:proofErr w:type="spellStart"/>
      <w:r>
        <w:t>Т.С.Васильева</w:t>
      </w:r>
      <w:proofErr w:type="spellEnd"/>
      <w:r>
        <w:t xml:space="preserve">.— </w:t>
      </w:r>
      <w:proofErr w:type="spellStart"/>
      <w:r>
        <w:t>М.:Наука</w:t>
      </w:r>
      <w:proofErr w:type="spellEnd"/>
      <w:r>
        <w:t>, 1997.—351с.</w:t>
      </w:r>
    </w:p>
    <w:p w:rsidR="00C67582" w:rsidRPr="001A1974" w:rsidRDefault="00C67582" w:rsidP="00D516DC">
      <w:pPr>
        <w:rPr>
          <w:lang w:val="en-US"/>
        </w:rPr>
      </w:pPr>
      <w:r>
        <w:t xml:space="preserve">Цвикки Фриц Морфологический анализ. //В кн.: </w:t>
      </w:r>
      <w:proofErr w:type="spellStart"/>
      <w:r>
        <w:t>Янч</w:t>
      </w:r>
      <w:proofErr w:type="spellEnd"/>
      <w:r>
        <w:t xml:space="preserve"> Э. Прогнозирование научно-технического прогресса. М</w:t>
      </w:r>
      <w:r w:rsidRPr="001A1974">
        <w:rPr>
          <w:lang w:val="en-US"/>
        </w:rPr>
        <w:t xml:space="preserve">. 1979. </w:t>
      </w:r>
    </w:p>
    <w:p w:rsidR="00595FFC" w:rsidRPr="001A1974" w:rsidRDefault="00595FFC" w:rsidP="00595FFC">
      <w:pPr>
        <w:rPr>
          <w:lang w:val="en-US"/>
        </w:rPr>
      </w:pPr>
      <w:r w:rsidRPr="001A1974">
        <w:rPr>
          <w:lang w:val="en-US"/>
        </w:rPr>
        <w:t xml:space="preserve">T. Ritchey </w:t>
      </w:r>
      <w:proofErr w:type="spellStart"/>
      <w:r w:rsidRPr="001A1974">
        <w:rPr>
          <w:lang w:val="en-US"/>
        </w:rPr>
        <w:t>Modelling</w:t>
      </w:r>
      <w:proofErr w:type="spellEnd"/>
      <w:r w:rsidRPr="001A1974">
        <w:rPr>
          <w:lang w:val="en-US"/>
        </w:rPr>
        <w:t xml:space="preserve"> Complex Socio-</w:t>
      </w:r>
      <w:proofErr w:type="spellStart"/>
      <w:r w:rsidRPr="001A1974">
        <w:rPr>
          <w:lang w:val="en-US"/>
        </w:rPr>
        <w:t>Technicai</w:t>
      </w:r>
      <w:proofErr w:type="spellEnd"/>
      <w:r w:rsidRPr="001A1974">
        <w:rPr>
          <w:lang w:val="en-US"/>
        </w:rPr>
        <w:t xml:space="preserve"> Systems using Morphological Analysis. Adapted from an address to the Swedish Parliamentary IT Commi</w:t>
      </w:r>
      <w:r w:rsidRPr="001A1974">
        <w:rPr>
          <w:lang w:val="en-US"/>
        </w:rPr>
        <w:t>s</w:t>
      </w:r>
      <w:r w:rsidRPr="001A1974">
        <w:rPr>
          <w:lang w:val="en-US"/>
        </w:rPr>
        <w:t>sion, Stockholm, December 2002 ©Tom Ritchey, 2003-2009</w:t>
      </w:r>
    </w:p>
    <w:p w:rsidR="00595FFC" w:rsidRPr="001A1974" w:rsidRDefault="00595FFC" w:rsidP="00595FFC">
      <w:pPr>
        <w:rPr>
          <w:lang w:val="en-US"/>
        </w:rPr>
      </w:pPr>
      <w:r w:rsidRPr="00595FFC">
        <w:rPr>
          <w:lang w:val="en-US"/>
        </w:rPr>
        <w:t xml:space="preserve">Ritchey, T. (2004a) Strategic Decision Support using </w:t>
      </w:r>
      <w:proofErr w:type="spellStart"/>
      <w:r w:rsidRPr="00595FFC">
        <w:rPr>
          <w:lang w:val="en-US"/>
        </w:rPr>
        <w:t>Computerised</w:t>
      </w:r>
      <w:proofErr w:type="spellEnd"/>
      <w:r w:rsidRPr="00595FFC">
        <w:rPr>
          <w:lang w:val="en-US"/>
        </w:rPr>
        <w:t xml:space="preserve"> Morpholog</w:t>
      </w:r>
      <w:r w:rsidRPr="00595FFC">
        <w:rPr>
          <w:lang w:val="en-US"/>
        </w:rPr>
        <w:t>i</w:t>
      </w:r>
      <w:r w:rsidRPr="00595FFC">
        <w:rPr>
          <w:lang w:val="en-US"/>
        </w:rPr>
        <w:t>cal Analysis, Presented at the 9th International Command and Control Research and Technology Symposium, Copenhagen, September 2004 Ritchey, T. (1998)</w:t>
      </w:r>
    </w:p>
    <w:p w:rsidR="00595FFC" w:rsidRPr="00595FFC" w:rsidRDefault="00595FFC" w:rsidP="00595FFC">
      <w:pPr>
        <w:rPr>
          <w:rStyle w:val="FontStyle57"/>
          <w:rFonts w:ascii="Times New Roman" w:hAnsi="Times New Roman" w:cs="Times New Roman"/>
          <w:lang w:val="en-US"/>
        </w:rPr>
      </w:pPr>
      <w:r w:rsidRPr="00595FFC">
        <w:rPr>
          <w:lang w:val="en-US"/>
        </w:rPr>
        <w:t xml:space="preserve"> Fritz </w:t>
      </w:r>
      <w:proofErr w:type="spellStart"/>
      <w:r w:rsidRPr="00595FFC">
        <w:rPr>
          <w:lang w:val="en-US"/>
        </w:rPr>
        <w:t>Zwicky</w:t>
      </w:r>
      <w:proofErr w:type="spellEnd"/>
      <w:r w:rsidRPr="00595FFC">
        <w:rPr>
          <w:lang w:val="en-US"/>
        </w:rPr>
        <w:t xml:space="preserve">, </w:t>
      </w:r>
      <w:proofErr w:type="spellStart"/>
      <w:r w:rsidRPr="00595FFC">
        <w:rPr>
          <w:lang w:val="en-US"/>
        </w:rPr>
        <w:t>Morphologie</w:t>
      </w:r>
      <w:proofErr w:type="spellEnd"/>
      <w:r w:rsidRPr="00595FFC">
        <w:rPr>
          <w:lang w:val="en-US"/>
        </w:rPr>
        <w:t xml:space="preserve"> and Policy Analysis, Presented at the 16th Euro Co</w:t>
      </w:r>
      <w:r w:rsidRPr="00595FFC">
        <w:rPr>
          <w:lang w:val="en-US"/>
        </w:rPr>
        <w:t>n</w:t>
      </w:r>
      <w:r w:rsidRPr="00595FFC">
        <w:rPr>
          <w:lang w:val="en-US"/>
        </w:rPr>
        <w:t>ference Operational Analysis, Brussels.</w:t>
      </w:r>
    </w:p>
    <w:p w:rsidR="007D4BDD" w:rsidRDefault="007D4BDD" w:rsidP="00D516DC">
      <w:r w:rsidRPr="004C0F8C">
        <w:t>Казанцев Н.М.</w:t>
      </w:r>
      <w:r>
        <w:t xml:space="preserve"> Морфологический анализ состояний регионального разв</w:t>
      </w:r>
      <w:r>
        <w:t>и</w:t>
      </w:r>
      <w:r>
        <w:t>тия. Глава 2 Раздела 1 в кн.: Экономико-правовые институты регулиров</w:t>
      </w:r>
      <w:r>
        <w:t>а</w:t>
      </w:r>
      <w:r>
        <w:t>ния регионального развития Российской Федерации: монография /</w:t>
      </w:r>
      <w:proofErr w:type="spellStart"/>
      <w:r>
        <w:t>Н.М.Казанцев</w:t>
      </w:r>
      <w:proofErr w:type="spellEnd"/>
      <w:r>
        <w:t xml:space="preserve">, </w:t>
      </w:r>
      <w:proofErr w:type="spellStart"/>
      <w:r>
        <w:t>Е.М.Бухвальд</w:t>
      </w:r>
      <w:proofErr w:type="spellEnd"/>
      <w:r>
        <w:t xml:space="preserve">, </w:t>
      </w:r>
      <w:proofErr w:type="spellStart"/>
      <w:r>
        <w:t>А.Р.Бахтизин</w:t>
      </w:r>
      <w:proofErr w:type="spellEnd"/>
      <w:r>
        <w:t xml:space="preserve"> и др., под ред. </w:t>
      </w:r>
      <w:proofErr w:type="spellStart"/>
      <w:r>
        <w:t>Н.М.Казанцева</w:t>
      </w:r>
      <w:proofErr w:type="spellEnd"/>
      <w:r>
        <w:t xml:space="preserve">.– </w:t>
      </w:r>
      <w:r>
        <w:lastRenderedPageBreak/>
        <w:t>М., Институт законодательства и сравнительного правоведения при Пр</w:t>
      </w:r>
      <w:r>
        <w:t>а</w:t>
      </w:r>
      <w:r>
        <w:t>вительстве РФ; ЗАО «Гриф и К», 2013,</w:t>
      </w:r>
    </w:p>
    <w:p w:rsidR="00E02AA2" w:rsidRDefault="00E02AA2" w:rsidP="00D516DC">
      <w:r w:rsidRPr="004C0F8C">
        <w:t>Казанцев Н.М.</w:t>
      </w:r>
      <w:r>
        <w:t xml:space="preserve"> Правовая квалификация политик и состояний национал</w:t>
      </w:r>
      <w:r>
        <w:t>ь</w:t>
      </w:r>
      <w:r>
        <w:t>ной экономики в методологии синтеза методов правовой и экономической наук.//Экономическая эффективность права. М., Юриспруденция, 2011, С.28-43.</w:t>
      </w:r>
    </w:p>
    <w:p w:rsidR="007D4BDD" w:rsidRDefault="007D4BDD" w:rsidP="00D516DC">
      <w:r w:rsidRPr="004C0F8C">
        <w:t xml:space="preserve">Казанцев Н.М. Модальные стратегии государственного управления /Труды </w:t>
      </w:r>
      <w:r w:rsidRPr="00CE2CC0">
        <w:t>II</w:t>
      </w:r>
      <w:r w:rsidRPr="004C0F8C">
        <w:t xml:space="preserve"> Международной конференции «Идентификация систем и задачи упра</w:t>
      </w:r>
      <w:r w:rsidRPr="004C0F8C">
        <w:t>в</w:t>
      </w:r>
      <w:r w:rsidRPr="004C0F8C">
        <w:t xml:space="preserve">ления» </w:t>
      </w:r>
      <w:r w:rsidRPr="00CE2CC0">
        <w:t>SICPRO</w:t>
      </w:r>
      <w:r w:rsidRPr="004C0F8C">
        <w:t>'03. Москва, 29-31 января 2003 г.// Институт проблем упра</w:t>
      </w:r>
      <w:r w:rsidRPr="004C0F8C">
        <w:t>в</w:t>
      </w:r>
      <w:r w:rsidRPr="004C0F8C">
        <w:t xml:space="preserve">ления им. В.А. Трапезникова РАН. М., 2003. С. 1906-1930; </w:t>
      </w:r>
    </w:p>
    <w:p w:rsidR="007D4BDD" w:rsidRDefault="007D4BDD" w:rsidP="00D516DC">
      <w:r w:rsidRPr="004C0F8C">
        <w:t>Казанцев Н.М. Структурная идентификация операторов управления дин</w:t>
      </w:r>
      <w:r w:rsidRPr="004C0F8C">
        <w:t>а</w:t>
      </w:r>
      <w:r w:rsidRPr="004C0F8C">
        <w:t xml:space="preserve">микой социально-экономических систем / Труды </w:t>
      </w:r>
      <w:r w:rsidRPr="00CE2CC0">
        <w:t>III</w:t>
      </w:r>
      <w:r w:rsidRPr="004C0F8C">
        <w:t xml:space="preserve"> Международной ко</w:t>
      </w:r>
      <w:r w:rsidRPr="004C0F8C">
        <w:t>н</w:t>
      </w:r>
      <w:r w:rsidRPr="004C0F8C">
        <w:t xml:space="preserve">ференции «Идентификация систем и задачи управления» </w:t>
      </w:r>
      <w:r w:rsidRPr="00CE2CC0">
        <w:t>SICPRO</w:t>
      </w:r>
      <w:r w:rsidRPr="004C0F8C">
        <w:t>'04. Москва, 28-30 января 2004 г. // Институт проблем управления им. В.А. Тр</w:t>
      </w:r>
      <w:r w:rsidRPr="004C0F8C">
        <w:t>а</w:t>
      </w:r>
      <w:r w:rsidRPr="004C0F8C">
        <w:t xml:space="preserve">пезникова РАН. М., 2004. С. 1336-1353; </w:t>
      </w:r>
    </w:p>
    <w:p w:rsidR="007D4BDD" w:rsidRDefault="007D4BDD" w:rsidP="00D516DC">
      <w:r w:rsidRPr="004C0F8C">
        <w:t>Казанцев Н.М. Модаль</w:t>
      </w:r>
      <w:r>
        <w:t>ная</w:t>
      </w:r>
      <w:r w:rsidRPr="004C0F8C">
        <w:t xml:space="preserve"> логика стратегии глобализации / Экономич</w:t>
      </w:r>
      <w:r w:rsidRPr="004C0F8C">
        <w:t>е</w:t>
      </w:r>
      <w:r w:rsidRPr="004C0F8C">
        <w:t xml:space="preserve">ская теория на пороге </w:t>
      </w:r>
      <w:r w:rsidRPr="00CE2CC0">
        <w:t>XXI</w:t>
      </w:r>
      <w:r w:rsidRPr="004C0F8C">
        <w:t xml:space="preserve"> века-7: Глобальная экономика / под ред. Ю.М. Осипова, </w:t>
      </w:r>
      <w:r w:rsidRPr="00CE2CC0">
        <w:t>C</w:t>
      </w:r>
      <w:r w:rsidRPr="004C0F8C">
        <w:t>.</w:t>
      </w:r>
      <w:r w:rsidRPr="00CE2CC0">
        <w:t>H</w:t>
      </w:r>
      <w:r w:rsidRPr="004C0F8C">
        <w:t xml:space="preserve">. Бабурина, В.Г </w:t>
      </w:r>
      <w:proofErr w:type="spellStart"/>
      <w:r w:rsidRPr="004C0F8C">
        <w:t>Белолипецкого</w:t>
      </w:r>
      <w:proofErr w:type="spellEnd"/>
      <w:r w:rsidRPr="004C0F8C">
        <w:t xml:space="preserve">, Е.С. Зотовой. </w:t>
      </w:r>
      <w:r w:rsidRPr="00DF0E49">
        <w:t>М., 2003. С. 250-268.</w:t>
      </w:r>
    </w:p>
    <w:p w:rsidR="00404A0A" w:rsidRDefault="00EA7A13" w:rsidP="001D0685">
      <w:pPr>
        <w:pStyle w:val="1"/>
      </w:pPr>
      <w:r>
        <w:t xml:space="preserve">Тема </w:t>
      </w:r>
      <w:r w:rsidR="001547D7">
        <w:t>5</w:t>
      </w:r>
      <w:r>
        <w:t xml:space="preserve">. </w:t>
      </w:r>
      <w:r w:rsidR="00CE1C3D">
        <w:t>О</w:t>
      </w:r>
      <w:r w:rsidR="00501CCC">
        <w:t xml:space="preserve">тношения </w:t>
      </w:r>
      <w:r w:rsidR="00404A0A">
        <w:t>международной конкуренции</w:t>
      </w:r>
      <w:r w:rsidR="00CE1C3D">
        <w:t xml:space="preserve"> наций</w:t>
      </w:r>
      <w:r w:rsidR="00F575F6">
        <w:t xml:space="preserve">. </w:t>
      </w:r>
      <w:r w:rsidR="00A31AEA">
        <w:t xml:space="preserve">(4 </w:t>
      </w:r>
      <w:proofErr w:type="spellStart"/>
      <w:r w:rsidR="00A31AEA">
        <w:t>лекц</w:t>
      </w:r>
      <w:proofErr w:type="spellEnd"/>
      <w:r w:rsidR="00A31AEA">
        <w:t>+ 4сем.)</w:t>
      </w:r>
    </w:p>
    <w:p w:rsidR="006703CD" w:rsidRDefault="006703CD" w:rsidP="001D0685">
      <w:pPr>
        <w:pStyle w:val="2"/>
      </w:pPr>
      <w:r>
        <w:t>План</w:t>
      </w:r>
    </w:p>
    <w:p w:rsidR="001547D7" w:rsidRDefault="00C55331" w:rsidP="001D0685">
      <w:r>
        <w:t>Государственные стратегии</w:t>
      </w:r>
      <w:r w:rsidR="008261A7">
        <w:t xml:space="preserve"> в национальной стратегии. </w:t>
      </w:r>
    </w:p>
    <w:p w:rsidR="00C55331" w:rsidRDefault="008261A7" w:rsidP="001D0685">
      <w:r>
        <w:t>Государственная стратегия управления как доктрина и практика коорд</w:t>
      </w:r>
      <w:r>
        <w:t>и</w:t>
      </w:r>
      <w:r>
        <w:t>нации сил частных и публичных органов нации.</w:t>
      </w:r>
    </w:p>
    <w:p w:rsidR="00CE1C3D" w:rsidRDefault="00B56493" w:rsidP="001D0685">
      <w:r>
        <w:t>Отношения международной конкуренции в соотношении с междунаро</w:t>
      </w:r>
      <w:r>
        <w:t>д</w:t>
      </w:r>
      <w:r>
        <w:t>ными, экономическими, политическими, религиозными, межэтническими</w:t>
      </w:r>
      <w:r w:rsidR="00C84385">
        <w:t xml:space="preserve"> отношениями</w:t>
      </w:r>
      <w:r>
        <w:t xml:space="preserve">. </w:t>
      </w:r>
    </w:p>
    <w:p w:rsidR="001547D7" w:rsidRDefault="00CE1C3D" w:rsidP="001D0685">
      <w:r>
        <w:t xml:space="preserve">Субъекты, </w:t>
      </w:r>
      <w:proofErr w:type="spellStart"/>
      <w:r>
        <w:t>акторы</w:t>
      </w:r>
      <w:proofErr w:type="spellEnd"/>
      <w:r>
        <w:t xml:space="preserve"> и агенты в отношениях конкуренции наций.</w:t>
      </w:r>
    </w:p>
    <w:p w:rsidR="00B56493" w:rsidRDefault="00CE1C3D" w:rsidP="001D0685">
      <w:r>
        <w:t>Инструментальное значение для конкуренции наций с</w:t>
      </w:r>
      <w:r w:rsidR="00B56493">
        <w:t>оциальны</w:t>
      </w:r>
      <w:r>
        <w:t>х</w:t>
      </w:r>
      <w:r w:rsidR="00B56493">
        <w:t>, ме</w:t>
      </w:r>
      <w:r w:rsidR="00B56493">
        <w:t>ж</w:t>
      </w:r>
      <w:r w:rsidR="00B56493">
        <w:t>личностны</w:t>
      </w:r>
      <w:r>
        <w:t>х</w:t>
      </w:r>
      <w:r w:rsidR="00B56493">
        <w:t xml:space="preserve"> и межгрупповы</w:t>
      </w:r>
      <w:r>
        <w:t>х</w:t>
      </w:r>
      <w:r w:rsidR="00B56493">
        <w:t xml:space="preserve"> отношени</w:t>
      </w:r>
      <w:r>
        <w:t>й</w:t>
      </w:r>
      <w:proofErr w:type="gramStart"/>
      <w:r>
        <w:t xml:space="preserve"> </w:t>
      </w:r>
      <w:r w:rsidR="00B56493">
        <w:t>.</w:t>
      </w:r>
      <w:proofErr w:type="gramEnd"/>
    </w:p>
    <w:p w:rsidR="006703CD" w:rsidRDefault="00B56493" w:rsidP="001D0685">
      <w:r>
        <w:lastRenderedPageBreak/>
        <w:t>Вероятностный характер познания конкуренции</w:t>
      </w:r>
      <w:r w:rsidR="00CE1C3D">
        <w:t xml:space="preserve"> наций</w:t>
      </w:r>
      <w:r>
        <w:t>. Пробабилизм.</w:t>
      </w:r>
    </w:p>
    <w:p w:rsidR="003F2EC2" w:rsidRPr="00B56493" w:rsidRDefault="003F2EC2" w:rsidP="001D0685">
      <w:r>
        <w:t>Карибский кризис:</w:t>
      </w:r>
      <w:r w:rsidR="00A31AEA">
        <w:t xml:space="preserve"> </w:t>
      </w:r>
      <w:r>
        <w:t xml:space="preserve">Ситуационный анализ. </w:t>
      </w:r>
    </w:p>
    <w:p w:rsidR="006703CD" w:rsidRDefault="006703CD" w:rsidP="001D0685">
      <w:pPr>
        <w:pStyle w:val="2"/>
      </w:pPr>
      <w:r>
        <w:t>Литература</w:t>
      </w:r>
    </w:p>
    <w:p w:rsidR="008261A7" w:rsidRPr="008261A7" w:rsidRDefault="008261A7" w:rsidP="008261A7">
      <w:pPr>
        <w:rPr>
          <w:rFonts w:ascii="Times New Roman" w:hAnsi="Times New Roman" w:cs="Times New Roman"/>
          <w:color w:val="494949"/>
          <w:szCs w:val="28"/>
        </w:rPr>
      </w:pPr>
      <w:proofErr w:type="spellStart"/>
      <w:r w:rsidRPr="008261A7">
        <w:rPr>
          <w:rFonts w:ascii="Times New Roman" w:hAnsi="Times New Roman" w:cs="Times New Roman"/>
          <w:szCs w:val="28"/>
        </w:rPr>
        <w:t>А.Селиванов</w:t>
      </w:r>
      <w:proofErr w:type="spellEnd"/>
      <w:r w:rsidRPr="008261A7">
        <w:rPr>
          <w:rFonts w:ascii="Times New Roman" w:hAnsi="Times New Roman" w:cs="Times New Roman"/>
          <w:szCs w:val="28"/>
        </w:rPr>
        <w:t xml:space="preserve"> Теория развития как поле конкуренции государственных стратегий управления</w:t>
      </w:r>
      <w:r w:rsidRPr="008261A7">
        <w:rPr>
          <w:rFonts w:ascii="Times New Roman" w:hAnsi="Times New Roman" w:cs="Times New Roman"/>
          <w:color w:val="494949"/>
          <w:szCs w:val="28"/>
        </w:rPr>
        <w:t xml:space="preserve"> </w:t>
      </w:r>
      <w:hyperlink r:id="rId9" w:history="1">
        <w:r w:rsidRPr="00E16DD3">
          <w:rPr>
            <w:rStyle w:val="ad"/>
            <w:rFonts w:ascii="Times New Roman" w:hAnsi="Times New Roman" w:cs="Times New Roman"/>
            <w:szCs w:val="28"/>
          </w:rPr>
          <w:t>http://www.lawinrussia.ru/teoriya-razvitiya-kak-pole-konkurentsii-gosudarstvennykh-strategii-upravleniya</w:t>
        </w:r>
      </w:hyperlink>
      <w:r>
        <w:rPr>
          <w:rFonts w:ascii="Times New Roman" w:hAnsi="Times New Roman" w:cs="Times New Roman"/>
          <w:color w:val="494949"/>
          <w:szCs w:val="28"/>
        </w:rPr>
        <w:t xml:space="preserve"> </w:t>
      </w:r>
      <w:r w:rsidRPr="008261A7">
        <w:rPr>
          <w:rStyle w:val="submitted"/>
          <w:rFonts w:ascii="Times New Roman" w:hAnsi="Times New Roman" w:cs="Times New Roman"/>
          <w:szCs w:val="28"/>
        </w:rPr>
        <w:t>21.02.2011</w:t>
      </w:r>
    </w:p>
    <w:p w:rsidR="006703CD" w:rsidRDefault="00530A4F" w:rsidP="00530A4F">
      <w:r>
        <w:t xml:space="preserve">Международная конкурентоспособность России / под ред. В.П. Колесова, М.Н. Осьмовой. – М., 2004. </w:t>
      </w:r>
      <w:r>
        <w:cr/>
      </w:r>
      <w:proofErr w:type="spellStart"/>
      <w:r w:rsidR="00BD7868">
        <w:t>Перкинс</w:t>
      </w:r>
      <w:proofErr w:type="spellEnd"/>
      <w:r w:rsidR="00BD7868">
        <w:t xml:space="preserve"> Дж. Исповедь экономического убийцы.</w:t>
      </w:r>
      <w:r w:rsidR="00DA3C67" w:rsidRPr="00DA3C67">
        <w:t xml:space="preserve"> </w:t>
      </w:r>
      <w:r w:rsidR="00DA3C67">
        <w:t xml:space="preserve">М., </w:t>
      </w:r>
      <w:proofErr w:type="spellStart"/>
      <w:r w:rsidR="00DA3C67">
        <w:t>Претекс</w:t>
      </w:r>
      <w:proofErr w:type="spellEnd"/>
      <w:r w:rsidR="00DA3C67">
        <w:t>, 2005</w:t>
      </w:r>
      <w:r w:rsidR="00A31AEA">
        <w:t>.</w:t>
      </w:r>
    </w:p>
    <w:p w:rsidR="008261A7" w:rsidRDefault="00BD7868" w:rsidP="001D0685">
      <w:r>
        <w:t xml:space="preserve">Игры экономических убийц. Под ред. Стивена Хайта.  М., </w:t>
      </w:r>
      <w:proofErr w:type="spellStart"/>
      <w:r>
        <w:t>Претекс</w:t>
      </w:r>
      <w:proofErr w:type="spellEnd"/>
      <w:r>
        <w:t>, 2007</w:t>
      </w:r>
      <w:r w:rsidR="00A31AEA">
        <w:t>.</w:t>
      </w:r>
    </w:p>
    <w:p w:rsidR="00A31AEA" w:rsidRPr="00A31AEA" w:rsidRDefault="00A31AEA" w:rsidP="001D0685">
      <w:r>
        <w:t xml:space="preserve">Микоян С.А. Анатомия Карибского кризиса. /РАН ИМЭМО.- </w:t>
      </w:r>
      <w:r>
        <w:rPr>
          <w:lang w:val="en-US"/>
        </w:rPr>
        <w:t>Academia</w:t>
      </w:r>
      <w:proofErr w:type="gramStart"/>
      <w:r>
        <w:t>,206</w:t>
      </w:r>
      <w:proofErr w:type="gramEnd"/>
      <w:r>
        <w:t>.–1071с.</w:t>
      </w:r>
    </w:p>
    <w:p w:rsidR="00404A0A" w:rsidRDefault="00404A0A" w:rsidP="001D0685">
      <w:pPr>
        <w:pStyle w:val="1"/>
      </w:pPr>
      <w:r>
        <w:t xml:space="preserve">Тема </w:t>
      </w:r>
      <w:r w:rsidR="001547D7">
        <w:t>6</w:t>
      </w:r>
      <w:r>
        <w:t>. Конкурентная диспозиция</w:t>
      </w:r>
      <w:r w:rsidR="00BC7FEB">
        <w:t xml:space="preserve"> нации</w:t>
      </w:r>
      <w:r>
        <w:t xml:space="preserve">. </w:t>
      </w:r>
    </w:p>
    <w:p w:rsidR="008B6A9B" w:rsidRDefault="008B6A9B" w:rsidP="001D0685">
      <w:pPr>
        <w:pStyle w:val="2"/>
      </w:pPr>
      <w:r>
        <w:t>План</w:t>
      </w:r>
    </w:p>
    <w:p w:rsidR="00F55E1D" w:rsidRDefault="00F55E1D" w:rsidP="001D0685">
      <w:r>
        <w:t>Конкурентная диспозиция как место в расстановке сил национальных го</w:t>
      </w:r>
      <w:r>
        <w:t>с</w:t>
      </w:r>
      <w:r>
        <w:t>ударств, мировых религий, культур и международных союзов, идентиф</w:t>
      </w:r>
      <w:r w:rsidR="00BC7FEB">
        <w:t>и</w:t>
      </w:r>
      <w:r>
        <w:t>цированное относительно определенного отраслевого хозяйственного, и</w:t>
      </w:r>
      <w:r>
        <w:t>н</w:t>
      </w:r>
      <w:r>
        <w:t>дустриального критерия.</w:t>
      </w:r>
    </w:p>
    <w:p w:rsidR="00425773" w:rsidRDefault="00425773" w:rsidP="001D0685">
      <w:r>
        <w:t>Субъективная и объективная конкуренция и конкурентоспособность</w:t>
      </w:r>
    </w:p>
    <w:p w:rsidR="00F55E1D" w:rsidRDefault="00F55E1D" w:rsidP="001D0685">
      <w:proofErr w:type="gramStart"/>
      <w:r>
        <w:t>Диспозиции: политическая (союзы и противостояния), экономическая, научная, образовательная, научно-техническая, технологическая,  оборо</w:t>
      </w:r>
      <w:r>
        <w:t>н</w:t>
      </w:r>
      <w:r>
        <w:t xml:space="preserve">ная-военная. </w:t>
      </w:r>
      <w:proofErr w:type="gramEnd"/>
    </w:p>
    <w:p w:rsidR="008B6A9B" w:rsidRDefault="004A332D" w:rsidP="001D0685">
      <w:r>
        <w:t xml:space="preserve">Умственные ресурсы нации. Умственные факторы и самоограничения нации: тотемизм, </w:t>
      </w:r>
      <w:proofErr w:type="spellStart"/>
      <w:r>
        <w:t>кумиризм</w:t>
      </w:r>
      <w:proofErr w:type="spellEnd"/>
      <w:r>
        <w:t>, политический, социальный и товарный ф</w:t>
      </w:r>
      <w:r>
        <w:t>е</w:t>
      </w:r>
      <w:r>
        <w:t xml:space="preserve">тишизм, сервилизм. </w:t>
      </w:r>
    </w:p>
    <w:p w:rsidR="00F55E1D" w:rsidRDefault="00F55E1D" w:rsidP="001D0685">
      <w:r>
        <w:t xml:space="preserve">Политические моды: либерализм, этатизм,  консерватизм, </w:t>
      </w:r>
      <w:proofErr w:type="spellStart"/>
      <w:r>
        <w:t>партократизм</w:t>
      </w:r>
      <w:proofErr w:type="spellEnd"/>
      <w:r>
        <w:t xml:space="preserve">, национализм. </w:t>
      </w:r>
    </w:p>
    <w:p w:rsidR="006A245C" w:rsidRDefault="006A245C" w:rsidP="001D0685">
      <w:r>
        <w:t>Распад СССР. Ситуационный анализ</w:t>
      </w:r>
      <w:r w:rsidR="001547D7">
        <w:t xml:space="preserve"> (продолжение)</w:t>
      </w:r>
      <w:r>
        <w:t>.</w:t>
      </w:r>
    </w:p>
    <w:p w:rsidR="008B6A9B" w:rsidRDefault="008B6A9B" w:rsidP="001D0685">
      <w:pPr>
        <w:pStyle w:val="2"/>
      </w:pPr>
      <w:r>
        <w:lastRenderedPageBreak/>
        <w:t>Литература</w:t>
      </w:r>
    </w:p>
    <w:p w:rsidR="008B6A9B" w:rsidRDefault="008B6A9B" w:rsidP="001D0685">
      <w:r>
        <w:t xml:space="preserve">Бжезинский З. </w:t>
      </w:r>
      <w:proofErr w:type="gramStart"/>
      <w:r>
        <w:t>Великая</w:t>
      </w:r>
      <w:proofErr w:type="gramEnd"/>
      <w:r>
        <w:t xml:space="preserve"> шахматная </w:t>
      </w:r>
      <w:proofErr w:type="spellStart"/>
      <w:r>
        <w:t>достка</w:t>
      </w:r>
      <w:proofErr w:type="spellEnd"/>
      <w:r>
        <w:t>. Господство Америки и его ге</w:t>
      </w:r>
      <w:r>
        <w:t>о</w:t>
      </w:r>
      <w:r>
        <w:t>стратегические императивы. 1998.-256с.</w:t>
      </w:r>
    </w:p>
    <w:p w:rsidR="006A245C" w:rsidRDefault="006A245C" w:rsidP="001D0685">
      <w:r>
        <w:t xml:space="preserve">Распад СССР: Документы и факты (1986-1992гг) в 2 </w:t>
      </w:r>
      <w:proofErr w:type="spellStart"/>
      <w:r>
        <w:t>т</w:t>
      </w:r>
      <w:proofErr w:type="gramStart"/>
      <w:r>
        <w:t>.Т</w:t>
      </w:r>
      <w:proofErr w:type="gramEnd"/>
      <w:r>
        <w:t>ом</w:t>
      </w:r>
      <w:proofErr w:type="spellEnd"/>
      <w:r>
        <w:t xml:space="preserve"> </w:t>
      </w:r>
      <w:r>
        <w:rPr>
          <w:lang w:val="en-US"/>
        </w:rPr>
        <w:t>I</w:t>
      </w:r>
      <w:r w:rsidRPr="006A245C">
        <w:t xml:space="preserve"> </w:t>
      </w:r>
      <w:r>
        <w:t xml:space="preserve">Нормативные акты. Официальные сообщения. Под общ. ред. проф. </w:t>
      </w:r>
      <w:proofErr w:type="spellStart"/>
      <w:r>
        <w:t>С.М.Шахрая</w:t>
      </w:r>
      <w:proofErr w:type="spellEnd"/>
      <w:proofErr w:type="gramStart"/>
      <w:r>
        <w:t xml:space="preserve">.: </w:t>
      </w:r>
      <w:proofErr w:type="gramEnd"/>
      <w:r>
        <w:t xml:space="preserve">Фонд современной истории.— М.: </w:t>
      </w:r>
      <w:proofErr w:type="spellStart"/>
      <w:r>
        <w:t>ВолтерКлувер</w:t>
      </w:r>
      <w:proofErr w:type="spellEnd"/>
      <w:r>
        <w:t>, 2009.—1120с.</w:t>
      </w:r>
    </w:p>
    <w:p w:rsidR="006A245C" w:rsidRDefault="006A245C" w:rsidP="001D0685"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2012. – 368 с.</w:t>
      </w:r>
    </w:p>
    <w:p w:rsidR="006A245C" w:rsidRDefault="006A245C" w:rsidP="001D0685">
      <w:r>
        <w:t>Казанцев Н.М. Правовые причины распад СССР.// В кн.:</w:t>
      </w:r>
      <w:r w:rsidRPr="006A245C">
        <w:t xml:space="preserve"> </w:t>
      </w:r>
      <w:r>
        <w:t xml:space="preserve">От СССР к РФ: 20 лет— </w:t>
      </w:r>
      <w:proofErr w:type="gramStart"/>
      <w:r>
        <w:t>ит</w:t>
      </w:r>
      <w:proofErr w:type="gramEnd"/>
      <w:r>
        <w:t xml:space="preserve">оги и уроки.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>. 25 ноября 2011 г. Москва.– М.: Научный эксперт, 2012, с.234-246.</w:t>
      </w:r>
    </w:p>
    <w:p w:rsidR="001D2333" w:rsidRDefault="001D2333" w:rsidP="001D2333">
      <w:proofErr w:type="spellStart"/>
      <w:r>
        <w:t>Швейцер</w:t>
      </w:r>
      <w:proofErr w:type="spellEnd"/>
      <w:r>
        <w:t xml:space="preserve"> Петер. Победа. Роль тайной стратегии администрации США в распаде Советского Союза и социалистического лагеря. Минск, 1995.—150с.</w:t>
      </w:r>
    </w:p>
    <w:p w:rsidR="00404A0A" w:rsidRDefault="00404A0A" w:rsidP="001547D7">
      <w:pPr>
        <w:pStyle w:val="1"/>
      </w:pPr>
      <w:r>
        <w:t xml:space="preserve">Тема </w:t>
      </w:r>
      <w:r w:rsidR="001547D7">
        <w:t>7</w:t>
      </w:r>
      <w:r>
        <w:t>. Формы и стратегии  международной конкуренции</w:t>
      </w:r>
    </w:p>
    <w:p w:rsidR="00EA42BA" w:rsidRDefault="00EA42BA" w:rsidP="001D0685">
      <w:pPr>
        <w:pStyle w:val="2"/>
      </w:pPr>
      <w:r>
        <w:t>План</w:t>
      </w:r>
    </w:p>
    <w:p w:rsidR="00D72899" w:rsidRDefault="00D72899" w:rsidP="001D0685">
      <w:proofErr w:type="spellStart"/>
      <w:r>
        <w:t>Миросистемный</w:t>
      </w:r>
      <w:proofErr w:type="spellEnd"/>
      <w:r>
        <w:t xml:space="preserve"> анализ. Национальные государства, колонии и межгос</w:t>
      </w:r>
      <w:r>
        <w:t>у</w:t>
      </w:r>
      <w:r>
        <w:t xml:space="preserve">дарственная система у </w:t>
      </w:r>
      <w:proofErr w:type="spellStart"/>
      <w:r>
        <w:t>И.Валлерстайна</w:t>
      </w:r>
      <w:proofErr w:type="spellEnd"/>
      <w:r>
        <w:t>.</w:t>
      </w:r>
    </w:p>
    <w:p w:rsidR="00404A0A" w:rsidRDefault="00B36EA5" w:rsidP="001D0685">
      <w:proofErr w:type="gramStart"/>
      <w:r>
        <w:t xml:space="preserve">Юридические (мир, война) и </w:t>
      </w:r>
      <w:proofErr w:type="spellStart"/>
      <w:r>
        <w:t>внеюридические</w:t>
      </w:r>
      <w:proofErr w:type="spellEnd"/>
      <w:r>
        <w:t xml:space="preserve"> формы (</w:t>
      </w:r>
      <w:r w:rsidR="002948EA">
        <w:t xml:space="preserve">войны </w:t>
      </w:r>
      <w:r>
        <w:t>холодная, валютная, таможенная, финансовая</w:t>
      </w:r>
      <w:r w:rsidR="002948EA">
        <w:t>, информационная…</w:t>
      </w:r>
      <w:r>
        <w:t>) международной конкуренции.</w:t>
      </w:r>
      <w:r w:rsidR="00D72899">
        <w:t xml:space="preserve"> </w:t>
      </w:r>
      <w:proofErr w:type="gramEnd"/>
    </w:p>
    <w:p w:rsidR="00B36EA5" w:rsidRDefault="00B36EA5" w:rsidP="001D0685">
      <w:r>
        <w:t xml:space="preserve">Понятие стратегии в современных науках (теория игр, стратегических игр, систем, кибернетика). </w:t>
      </w:r>
      <w:r w:rsidR="00EA42BA">
        <w:t>Понятие стратегии в российском законодательстве.</w:t>
      </w:r>
    </w:p>
    <w:p w:rsidR="00EA42BA" w:rsidRDefault="00EA42BA" w:rsidP="001D0685">
      <w:r>
        <w:t>Стратегии непрямых действий.</w:t>
      </w:r>
    </w:p>
    <w:p w:rsidR="00EA42BA" w:rsidRDefault="00EA42BA" w:rsidP="001D0685">
      <w:r>
        <w:t>Соотношение политик и государственных стратегий. Проблемы исполн</w:t>
      </w:r>
      <w:r>
        <w:t>и</w:t>
      </w:r>
      <w:r>
        <w:t>тельного механизма формирования и реализации государственной страт</w:t>
      </w:r>
      <w:r>
        <w:t>е</w:t>
      </w:r>
      <w:r>
        <w:t>гии в международной конкуренции.</w:t>
      </w:r>
    </w:p>
    <w:p w:rsidR="00EA42BA" w:rsidRPr="00404A0A" w:rsidRDefault="00EA42BA" w:rsidP="001D0685">
      <w:pPr>
        <w:pStyle w:val="2"/>
      </w:pPr>
      <w:r>
        <w:t>Литература</w:t>
      </w:r>
    </w:p>
    <w:p w:rsidR="00D72899" w:rsidRDefault="00D72899" w:rsidP="007C5645">
      <w:proofErr w:type="spellStart"/>
      <w:r>
        <w:t>Валлерстайн</w:t>
      </w:r>
      <w:proofErr w:type="spellEnd"/>
      <w:r>
        <w:t xml:space="preserve"> </w:t>
      </w:r>
      <w:proofErr w:type="spellStart"/>
      <w:r>
        <w:t>Иммануил</w:t>
      </w:r>
      <w:proofErr w:type="spellEnd"/>
      <w:r>
        <w:t xml:space="preserve">. </w:t>
      </w:r>
      <w:proofErr w:type="spellStart"/>
      <w:r>
        <w:t>Миросистемный</w:t>
      </w:r>
      <w:proofErr w:type="spellEnd"/>
      <w:r>
        <w:t xml:space="preserve"> анализ: Введение</w:t>
      </w:r>
      <w:proofErr w:type="gramStart"/>
      <w:r>
        <w:t>.</w:t>
      </w:r>
      <w:proofErr w:type="gramEnd"/>
      <w:r>
        <w:t xml:space="preserve"> /</w:t>
      </w:r>
      <w:proofErr w:type="gramStart"/>
      <w:r>
        <w:t>п</w:t>
      </w:r>
      <w:proofErr w:type="gramEnd"/>
      <w:r>
        <w:t xml:space="preserve">ер. </w:t>
      </w:r>
      <w:proofErr w:type="spellStart"/>
      <w:r>
        <w:t>Н.Н.Тюкиной</w:t>
      </w:r>
      <w:proofErr w:type="spellEnd"/>
      <w:r>
        <w:t xml:space="preserve">. </w:t>
      </w:r>
      <w:proofErr w:type="spellStart"/>
      <w:r>
        <w:t>М.Издат</w:t>
      </w:r>
      <w:proofErr w:type="spellEnd"/>
      <w:r>
        <w:t xml:space="preserve"> дом Территория будущего», 2006. (Серия униве</w:t>
      </w:r>
      <w:r>
        <w:t>р</w:t>
      </w:r>
      <w:r>
        <w:t>ситетская библиотека Александра Погорельского).— 248с.</w:t>
      </w:r>
    </w:p>
    <w:p w:rsidR="00B36EA5" w:rsidRDefault="00EA42BA" w:rsidP="007C5645">
      <w:proofErr w:type="spellStart"/>
      <w:r>
        <w:lastRenderedPageBreak/>
        <w:t>Лиддел</w:t>
      </w:r>
      <w:proofErr w:type="spellEnd"/>
      <w:r>
        <w:t xml:space="preserve"> Гарт </w:t>
      </w:r>
      <w:proofErr w:type="spellStart"/>
      <w:r w:rsidR="00916D13">
        <w:t>Базил</w:t>
      </w:r>
      <w:proofErr w:type="spellEnd"/>
      <w:r w:rsidR="00916D13">
        <w:t xml:space="preserve"> </w:t>
      </w:r>
      <w:r>
        <w:t>Стратеги</w:t>
      </w:r>
      <w:r w:rsidR="00916D13">
        <w:t>я</w:t>
      </w:r>
      <w:r>
        <w:t xml:space="preserve"> непрямых действий</w:t>
      </w:r>
      <w:r w:rsidR="00916D13">
        <w:t xml:space="preserve"> (Энциклопедия военн</w:t>
      </w:r>
      <w:r w:rsidR="00916D13">
        <w:t>о</w:t>
      </w:r>
      <w:r w:rsidR="00916D13">
        <w:t>го искусства) Справочное издание</w:t>
      </w:r>
      <w:r>
        <w:t>.</w:t>
      </w:r>
      <w:r w:rsidR="00916D13">
        <w:t xml:space="preserve"> М., Издательство АСТ, С-</w:t>
      </w:r>
      <w:proofErr w:type="spellStart"/>
      <w:r w:rsidR="00916D13">
        <w:t>т</w:t>
      </w:r>
      <w:proofErr w:type="gramStart"/>
      <w:r w:rsidR="00916D13">
        <w:t>.П</w:t>
      </w:r>
      <w:proofErr w:type="gramEnd"/>
      <w:r w:rsidR="00916D13">
        <w:t>етербург</w:t>
      </w:r>
      <w:proofErr w:type="spellEnd"/>
      <w:r w:rsidR="00916D13">
        <w:t xml:space="preserve">, </w:t>
      </w:r>
      <w:r w:rsidR="00916D13">
        <w:rPr>
          <w:lang w:val="en-US"/>
        </w:rPr>
        <w:t>Terra</w:t>
      </w:r>
      <w:r w:rsidR="00916D13" w:rsidRPr="00B819D1">
        <w:t xml:space="preserve"> </w:t>
      </w:r>
      <w:proofErr w:type="spellStart"/>
      <w:r w:rsidR="00916D13">
        <w:rPr>
          <w:lang w:val="en-US"/>
        </w:rPr>
        <w:t>Fantastika</w:t>
      </w:r>
      <w:proofErr w:type="spellEnd"/>
      <w:r w:rsidR="00916D13" w:rsidRPr="00B819D1">
        <w:t xml:space="preserve">, </w:t>
      </w:r>
      <w:r w:rsidR="00916D13">
        <w:t>1999</w:t>
      </w:r>
      <w:r w:rsidR="00916D13" w:rsidRPr="00B819D1">
        <w:t>, 653</w:t>
      </w:r>
      <w:r w:rsidR="00916D13">
        <w:rPr>
          <w:lang w:val="en-US"/>
        </w:rPr>
        <w:t>c</w:t>
      </w:r>
      <w:r w:rsidR="00916D13" w:rsidRPr="00B819D1">
        <w:t>.</w:t>
      </w:r>
      <w:r w:rsidR="00B819D1" w:rsidRPr="00B819D1">
        <w:t xml:space="preserve"> </w:t>
      </w:r>
      <w:hyperlink r:id="rId10" w:history="1">
        <w:r w:rsidR="00B819D1" w:rsidRPr="00F6695D">
          <w:rPr>
            <w:rStyle w:val="ad"/>
            <w:lang w:val="en-US"/>
          </w:rPr>
          <w:t>www</w:t>
        </w:r>
        <w:r w:rsidR="00B819D1" w:rsidRPr="00F6695D">
          <w:rPr>
            <w:rStyle w:val="ad"/>
          </w:rPr>
          <w:t>.</w:t>
        </w:r>
        <w:r w:rsidR="00B819D1" w:rsidRPr="00F6695D">
          <w:rPr>
            <w:rStyle w:val="ad"/>
            <w:lang w:val="en-US"/>
          </w:rPr>
          <w:t>ast</w:t>
        </w:r>
        <w:r w:rsidR="00B819D1" w:rsidRPr="00F6695D">
          <w:rPr>
            <w:rStyle w:val="ad"/>
          </w:rPr>
          <w:t>.</w:t>
        </w:r>
        <w:r w:rsidR="00B819D1" w:rsidRPr="00F6695D">
          <w:rPr>
            <w:rStyle w:val="ad"/>
            <w:lang w:val="en-US"/>
          </w:rPr>
          <w:t>ru</w:t>
        </w:r>
      </w:hyperlink>
      <w:r w:rsidR="00B819D1" w:rsidRPr="00EA7A13">
        <w:t xml:space="preserve">, </w:t>
      </w:r>
      <w:hyperlink r:id="rId11" w:history="1">
        <w:r w:rsidR="00B819D1" w:rsidRPr="00F6695D">
          <w:rPr>
            <w:rStyle w:val="ad"/>
            <w:lang w:val="en-US"/>
          </w:rPr>
          <w:t>www</w:t>
        </w:r>
        <w:r w:rsidR="00B819D1" w:rsidRPr="00EA7A13">
          <w:rPr>
            <w:rStyle w:val="ad"/>
          </w:rPr>
          <w:t>.</w:t>
        </w:r>
        <w:r w:rsidR="00B819D1" w:rsidRPr="00F6695D">
          <w:rPr>
            <w:rStyle w:val="ad"/>
            <w:lang w:val="en-US"/>
          </w:rPr>
          <w:t>tf</w:t>
        </w:r>
        <w:r w:rsidR="00B819D1" w:rsidRPr="00EA7A13">
          <w:rPr>
            <w:rStyle w:val="ad"/>
          </w:rPr>
          <w:t>.</w:t>
        </w:r>
        <w:proofErr w:type="spellStart"/>
        <w:r w:rsidR="00B819D1" w:rsidRPr="00F6695D">
          <w:rPr>
            <w:rStyle w:val="ad"/>
            <w:lang w:val="en-US"/>
          </w:rPr>
          <w:t>ru</w:t>
        </w:r>
        <w:proofErr w:type="spellEnd"/>
      </w:hyperlink>
      <w:r w:rsidR="00B819D1" w:rsidRPr="00EA7A13">
        <w:t xml:space="preserve">. </w:t>
      </w:r>
    </w:p>
    <w:p w:rsidR="00EA42BA" w:rsidRDefault="00D72899" w:rsidP="00D72899">
      <w:proofErr w:type="spellStart"/>
      <w:r>
        <w:t>Братимов</w:t>
      </w:r>
      <w:proofErr w:type="spellEnd"/>
      <w:r>
        <w:t xml:space="preserve"> О.В., Горский Ю.М., Делягин М.Г., Коваленко А.А. Практика гл</w:t>
      </w:r>
      <w:r>
        <w:t>о</w:t>
      </w:r>
      <w:r>
        <w:t>бализации: игры и правила новой эпохи.— М.: ИНФРА-М, М.,2000.—344.</w:t>
      </w:r>
    </w:p>
    <w:p w:rsidR="00FA2FF5" w:rsidRDefault="00081922" w:rsidP="00081922">
      <w:pPr>
        <w:pStyle w:val="1"/>
      </w:pPr>
      <w:r>
        <w:t xml:space="preserve">Тема </w:t>
      </w:r>
      <w:r w:rsidR="001547D7">
        <w:t>8</w:t>
      </w:r>
      <w:r>
        <w:t xml:space="preserve">.  </w:t>
      </w:r>
      <w:r w:rsidR="00FA2FF5">
        <w:t xml:space="preserve">Морфологическая модель конкурентной </w:t>
      </w:r>
      <w:r w:rsidR="002869A3">
        <w:t>стратегии</w:t>
      </w:r>
      <w:r w:rsidR="00FA2FF5">
        <w:t xml:space="preserve"> нации</w:t>
      </w:r>
    </w:p>
    <w:p w:rsidR="00B365DC" w:rsidRDefault="00B365DC" w:rsidP="00B365DC">
      <w:pPr>
        <w:pStyle w:val="2"/>
      </w:pPr>
      <w:r>
        <w:t>План</w:t>
      </w:r>
    </w:p>
    <w:p w:rsidR="001547D7" w:rsidRDefault="00F81302" w:rsidP="00F81302">
      <w:r>
        <w:t xml:space="preserve">Морфологический анализ нации как субъекта публичного права. </w:t>
      </w:r>
    </w:p>
    <w:p w:rsidR="00F81302" w:rsidRDefault="00F81302" w:rsidP="00F81302">
      <w:r>
        <w:t>Нация как публично-правовой субъект, образуемый гражданскими и ин</w:t>
      </w:r>
      <w:r>
        <w:t>ы</w:t>
      </w:r>
      <w:r>
        <w:t>ми публичными субъектами. Гражданин как субъект публичного и частн</w:t>
      </w:r>
      <w:r>
        <w:t>о</w:t>
      </w:r>
      <w:r>
        <w:t>го права.</w:t>
      </w:r>
    </w:p>
    <w:p w:rsidR="00FA2FF5" w:rsidRDefault="00B365DC" w:rsidP="00B365DC">
      <w:pPr>
        <w:pStyle w:val="2"/>
      </w:pPr>
      <w:r>
        <w:t>Литература</w:t>
      </w:r>
    </w:p>
    <w:p w:rsidR="00B365DC" w:rsidRDefault="00C67582" w:rsidP="00B365DC">
      <w:r>
        <w:t xml:space="preserve">Цвикки Фриц Морфологический анализ. //В кн.: </w:t>
      </w:r>
      <w:proofErr w:type="spellStart"/>
      <w:r w:rsidR="00B365DC">
        <w:t>Янч</w:t>
      </w:r>
      <w:proofErr w:type="spellEnd"/>
      <w:r w:rsidR="00B365DC">
        <w:t xml:space="preserve"> Э. Прогнозирование научно-технического прогресса. М. 1979. </w:t>
      </w:r>
    </w:p>
    <w:p w:rsidR="00C909A0" w:rsidRDefault="00C909A0" w:rsidP="00C67582">
      <w:r w:rsidRPr="00DF619F">
        <w:rPr>
          <w:szCs w:val="28"/>
        </w:rPr>
        <w:t>Морфологический анализ стратегии: методология и региональные прил</w:t>
      </w:r>
      <w:r w:rsidRPr="00DF619F">
        <w:rPr>
          <w:szCs w:val="28"/>
        </w:rPr>
        <w:t>о</w:t>
      </w:r>
      <w:r w:rsidRPr="00DF619F">
        <w:rPr>
          <w:szCs w:val="28"/>
        </w:rPr>
        <w:t xml:space="preserve">жения // В Сб.: </w:t>
      </w:r>
      <w:r w:rsidRPr="00DF619F">
        <w:rPr>
          <w:b/>
          <w:szCs w:val="28"/>
        </w:rPr>
        <w:t>Российская Арктик</w:t>
      </w:r>
      <w:proofErr w:type="gramStart"/>
      <w:r w:rsidRPr="00DF619F">
        <w:rPr>
          <w:b/>
          <w:szCs w:val="28"/>
        </w:rPr>
        <w:t>а-</w:t>
      </w:r>
      <w:proofErr w:type="gramEnd"/>
      <w:r w:rsidRPr="00DF619F">
        <w:rPr>
          <w:b/>
          <w:szCs w:val="28"/>
        </w:rPr>
        <w:t xml:space="preserve"> территория права: Альманах</w:t>
      </w:r>
      <w:r w:rsidRPr="00DF619F">
        <w:rPr>
          <w:szCs w:val="28"/>
        </w:rPr>
        <w:t xml:space="preserve"> /</w:t>
      </w:r>
      <w:proofErr w:type="spellStart"/>
      <w:r w:rsidRPr="00DF619F">
        <w:rPr>
          <w:szCs w:val="28"/>
        </w:rPr>
        <w:t>Т.Я.Хабриева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Д.Н.Кобылкин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В.П.Емельянцев</w:t>
      </w:r>
      <w:proofErr w:type="spellEnd"/>
      <w:r w:rsidRPr="00DF619F">
        <w:rPr>
          <w:szCs w:val="28"/>
        </w:rPr>
        <w:t xml:space="preserve"> и др.</w:t>
      </w:r>
      <w:proofErr w:type="gramStart"/>
      <w:r w:rsidRPr="00DF619F">
        <w:rPr>
          <w:szCs w:val="28"/>
        </w:rPr>
        <w:t xml:space="preserve"> ;</w:t>
      </w:r>
      <w:proofErr w:type="gramEnd"/>
      <w:r w:rsidRPr="00DF619F">
        <w:rPr>
          <w:szCs w:val="28"/>
        </w:rPr>
        <w:t xml:space="preserve"> отв. ред. </w:t>
      </w:r>
      <w:proofErr w:type="spellStart"/>
      <w:r w:rsidRPr="00DF619F">
        <w:rPr>
          <w:szCs w:val="28"/>
        </w:rPr>
        <w:t>Т.Я.Хабриева</w:t>
      </w:r>
      <w:proofErr w:type="spellEnd"/>
      <w:r w:rsidRPr="00DF619F">
        <w:rPr>
          <w:szCs w:val="28"/>
        </w:rPr>
        <w:t xml:space="preserve">.– </w:t>
      </w:r>
      <w:proofErr w:type="spellStart"/>
      <w:r w:rsidRPr="00DF619F">
        <w:rPr>
          <w:szCs w:val="28"/>
        </w:rPr>
        <w:t>М.:Институт</w:t>
      </w:r>
      <w:proofErr w:type="spellEnd"/>
      <w:r w:rsidRPr="00DF619F">
        <w:rPr>
          <w:szCs w:val="28"/>
        </w:rPr>
        <w:t xml:space="preserve"> законодательства и сравнительного правов</w:t>
      </w:r>
      <w:r w:rsidRPr="00DF619F">
        <w:rPr>
          <w:szCs w:val="28"/>
        </w:rPr>
        <w:t>е</w:t>
      </w:r>
      <w:r w:rsidRPr="00DF619F">
        <w:rPr>
          <w:szCs w:val="28"/>
        </w:rPr>
        <w:t>дения при Правительстве РФ; Салехард: администрация Ямало-</w:t>
      </w:r>
      <w:proofErr w:type="spellStart"/>
      <w:r w:rsidRPr="00DF619F">
        <w:rPr>
          <w:szCs w:val="28"/>
        </w:rPr>
        <w:t>Ненцкого</w:t>
      </w:r>
      <w:proofErr w:type="spellEnd"/>
      <w:r w:rsidRPr="00DF619F">
        <w:rPr>
          <w:szCs w:val="28"/>
        </w:rPr>
        <w:t xml:space="preserve"> автономного округа; ИД «Юриспруденция», 2014 , СС.180-200.</w:t>
      </w:r>
    </w:p>
    <w:p w:rsidR="00C67582" w:rsidRDefault="00C67582" w:rsidP="00C67582">
      <w:r w:rsidRPr="004C0F8C">
        <w:t>Казанцев Н.М.</w:t>
      </w:r>
      <w:r>
        <w:t xml:space="preserve"> Правовая квалификация политик и состояний национал</w:t>
      </w:r>
      <w:r>
        <w:t>ь</w:t>
      </w:r>
      <w:r>
        <w:t>ной экономики в методологии синтеза методов правовой и экономической наук.//Экономическая эффективность права. М., Юриспруденция, 2011, С.28-43.</w:t>
      </w:r>
    </w:p>
    <w:p w:rsidR="006B6EA3" w:rsidRDefault="006B6EA3" w:rsidP="00B365DC">
      <w:r>
        <w:t>Казанцев Н.М. Морфологический анализ стратегии: методология и реги</w:t>
      </w:r>
      <w:r>
        <w:t>о</w:t>
      </w:r>
      <w:r>
        <w:t xml:space="preserve">нальные приложения.//В кн.: Российская </w:t>
      </w:r>
      <w:proofErr w:type="spellStart"/>
      <w:r>
        <w:t>арктика</w:t>
      </w:r>
      <w:proofErr w:type="spellEnd"/>
      <w:r>
        <w:t xml:space="preserve"> — территория права: альманах /</w:t>
      </w:r>
      <w:proofErr w:type="spellStart"/>
      <w:r>
        <w:t>Т.Я.Хабриева</w:t>
      </w:r>
      <w:proofErr w:type="spellEnd"/>
      <w:r>
        <w:t xml:space="preserve">, </w:t>
      </w:r>
      <w:proofErr w:type="spellStart"/>
      <w:r>
        <w:t>Д.Н.Кобылкин</w:t>
      </w:r>
      <w:proofErr w:type="spellEnd"/>
      <w:r>
        <w:t xml:space="preserve">, </w:t>
      </w:r>
      <w:proofErr w:type="spellStart"/>
      <w:r>
        <w:t>В.П.Емельянцев</w:t>
      </w:r>
      <w:proofErr w:type="spellEnd"/>
      <w:r>
        <w:t xml:space="preserve"> и др.; отв. ред. </w:t>
      </w:r>
      <w:proofErr w:type="spellStart"/>
      <w:r>
        <w:t>Т.Я.Хабриева</w:t>
      </w:r>
      <w:proofErr w:type="spellEnd"/>
      <w:r>
        <w:t xml:space="preserve">.— </w:t>
      </w:r>
      <w:proofErr w:type="spellStart"/>
      <w:r>
        <w:t>М.:Институт</w:t>
      </w:r>
      <w:proofErr w:type="spellEnd"/>
      <w:r>
        <w:t xml:space="preserve"> </w:t>
      </w:r>
      <w:proofErr w:type="spellStart"/>
      <w:r>
        <w:t>законоадетльства</w:t>
      </w:r>
      <w:proofErr w:type="spellEnd"/>
      <w:r>
        <w:t xml:space="preserve"> и сравнительного правов</w:t>
      </w:r>
      <w:r>
        <w:t>е</w:t>
      </w:r>
      <w:r>
        <w:t xml:space="preserve">дения при </w:t>
      </w:r>
      <w:proofErr w:type="spellStart"/>
      <w:r>
        <w:t>Правимтельстве</w:t>
      </w:r>
      <w:proofErr w:type="spellEnd"/>
      <w:r>
        <w:t xml:space="preserve"> Российской Федерации; Салехард: администр</w:t>
      </w:r>
      <w:r>
        <w:t>а</w:t>
      </w:r>
      <w:r>
        <w:t>ция Ямало-Ненецкого автономного округа; ИД «Юриспруденция», 2014, — с.180-200.</w:t>
      </w:r>
    </w:p>
    <w:p w:rsidR="00B365DC" w:rsidRDefault="00B365DC" w:rsidP="00B365DC">
      <w:r w:rsidRPr="000225A5">
        <w:rPr>
          <w:highlight w:val="yellow"/>
        </w:rPr>
        <w:lastRenderedPageBreak/>
        <w:t>Казанцев Н.М.</w:t>
      </w:r>
      <w:r w:rsidR="00C67582" w:rsidRPr="000225A5">
        <w:rPr>
          <w:highlight w:val="yellow"/>
        </w:rPr>
        <w:t xml:space="preserve"> Журнал МГИМО</w:t>
      </w:r>
      <w:r w:rsidR="0080093C">
        <w:t xml:space="preserve"> найти</w:t>
      </w:r>
    </w:p>
    <w:p w:rsidR="00B365DC" w:rsidRPr="00B365DC" w:rsidRDefault="00B365DC" w:rsidP="00B365DC"/>
    <w:p w:rsidR="001D0685" w:rsidRDefault="00FA2FF5" w:rsidP="00081922">
      <w:pPr>
        <w:pStyle w:val="1"/>
      </w:pPr>
      <w:r>
        <w:t xml:space="preserve">Тема </w:t>
      </w:r>
      <w:r w:rsidR="00456B0E">
        <w:t>9</w:t>
      </w:r>
      <w:r>
        <w:t xml:space="preserve">. </w:t>
      </w:r>
      <w:r w:rsidR="001D0685">
        <w:t>Национальные стратегии и концепции международной конк</w:t>
      </w:r>
      <w:r w:rsidR="001D0685">
        <w:t>у</w:t>
      </w:r>
      <w:r w:rsidR="001D0685">
        <w:t>ренции</w:t>
      </w:r>
    </w:p>
    <w:p w:rsidR="002869A3" w:rsidRDefault="00AC7FDE" w:rsidP="002869A3">
      <w:pPr>
        <w:pStyle w:val="2"/>
      </w:pPr>
      <w:r>
        <w:t>П</w:t>
      </w:r>
      <w:r w:rsidR="002869A3">
        <w:t>лан</w:t>
      </w:r>
    </w:p>
    <w:p w:rsidR="002869A3" w:rsidRDefault="003F6FA6" w:rsidP="002869A3">
      <w:r>
        <w:t>Российское мировидение</w:t>
      </w:r>
    </w:p>
    <w:p w:rsidR="003F6FA6" w:rsidRDefault="003F6FA6" w:rsidP="002869A3">
      <w:r>
        <w:t xml:space="preserve">Американское </w:t>
      </w:r>
      <w:proofErr w:type="spellStart"/>
      <w:r>
        <w:t>мироманипулирование</w:t>
      </w:r>
      <w:proofErr w:type="spellEnd"/>
      <w:r>
        <w:t>.</w:t>
      </w:r>
      <w:r w:rsidR="00C67582">
        <w:t xml:space="preserve"> Стратегии национальной безопа</w:t>
      </w:r>
      <w:r w:rsidR="00C67582">
        <w:t>с</w:t>
      </w:r>
      <w:r w:rsidR="00C67582">
        <w:t>ности США: динамика глобальных целей.</w:t>
      </w:r>
    </w:p>
    <w:p w:rsidR="003F6FA6" w:rsidRDefault="00AC7FDE" w:rsidP="002869A3">
      <w:r>
        <w:t>Государство будущего</w:t>
      </w:r>
      <w:r w:rsidR="00C67582">
        <w:t>: европейский взгляд.</w:t>
      </w:r>
    </w:p>
    <w:p w:rsidR="002869A3" w:rsidRDefault="002869A3" w:rsidP="002869A3"/>
    <w:p w:rsidR="002869A3" w:rsidRDefault="002869A3" w:rsidP="002869A3">
      <w:pPr>
        <w:pStyle w:val="2"/>
      </w:pPr>
      <w:r>
        <w:t>Литература</w:t>
      </w:r>
    </w:p>
    <w:p w:rsidR="00C67582" w:rsidRDefault="00C67582" w:rsidP="00C67582">
      <w:r>
        <w:rPr>
          <w:rFonts w:eastAsia="Times-Roman"/>
        </w:rPr>
        <w:t xml:space="preserve">Казанцев </w:t>
      </w:r>
      <w:proofErr w:type="spellStart"/>
      <w:r>
        <w:rPr>
          <w:rFonts w:eastAsia="Times-Roman"/>
        </w:rPr>
        <w:t>Н.М.Идеология</w:t>
      </w:r>
      <w:proofErr w:type="spellEnd"/>
      <w:r>
        <w:rPr>
          <w:rFonts w:eastAsia="Times-Roman"/>
        </w:rPr>
        <w:t xml:space="preserve"> права государ</w:t>
      </w:r>
      <w:r>
        <w:rPr>
          <w:rFonts w:eastAsia="Times-Roman"/>
        </w:rPr>
        <w:softHyphen/>
        <w:t>ству  или идеология государства праву?</w:t>
      </w:r>
      <w:r>
        <w:rPr>
          <w:rFonts w:cs="Garamond"/>
          <w:noProof/>
          <w:color w:val="000000"/>
          <w:sz w:val="24"/>
          <w:szCs w:val="24"/>
        </w:rPr>
        <w:t xml:space="preserve">; </w:t>
      </w:r>
      <w:r>
        <w:t>//</w:t>
      </w:r>
      <w:proofErr w:type="gramStart"/>
      <w:r>
        <w:t>Ж-л</w:t>
      </w:r>
      <w:proofErr w:type="gramEnd"/>
      <w:r>
        <w:t xml:space="preserve">  РАН: «Общественные науки и современность», М.: Наука,  2010, № 1, с. 42-50.</w:t>
      </w:r>
    </w:p>
    <w:p w:rsidR="00742AC5" w:rsidRDefault="00742AC5" w:rsidP="002869A3">
      <w:r>
        <w:t>Стратегия для России: повестка дня для президента -2000. Совет по вне</w:t>
      </w:r>
      <w:r>
        <w:t>ш</w:t>
      </w:r>
      <w:r>
        <w:t xml:space="preserve">ней и оборонной </w:t>
      </w:r>
      <w:proofErr w:type="spellStart"/>
      <w:r>
        <w:t>политике</w:t>
      </w:r>
      <w:proofErr w:type="gramStart"/>
      <w:r>
        <w:t>.М</w:t>
      </w:r>
      <w:proofErr w:type="spellEnd"/>
      <w:proofErr w:type="gramEnd"/>
      <w:r>
        <w:t>.: Изд-во «Вагриус»,2000.—352с.</w:t>
      </w:r>
    </w:p>
    <w:p w:rsidR="003F6FA6" w:rsidRDefault="003F6FA6" w:rsidP="002869A3">
      <w:r>
        <w:t xml:space="preserve">Уткин А.И. Мировой порядок </w:t>
      </w:r>
      <w:r>
        <w:rPr>
          <w:lang w:val="en-US"/>
        </w:rPr>
        <w:t>XXI</w:t>
      </w:r>
      <w:r>
        <w:t xml:space="preserve"> века.</w:t>
      </w:r>
      <w:proofErr w:type="gramStart"/>
      <w:r>
        <w:t>—Ь</w:t>
      </w:r>
      <w:proofErr w:type="gramEnd"/>
      <w:r>
        <w:t xml:space="preserve">.: Издатель Соловьев; Алгоритм, 2001.— 480с.(Россия и мир: итоги </w:t>
      </w:r>
      <w:r>
        <w:rPr>
          <w:lang w:val="en-US"/>
        </w:rPr>
        <w:t>XX</w:t>
      </w:r>
      <w:r w:rsidRPr="00742AC5">
        <w:t xml:space="preserve"> </w:t>
      </w:r>
      <w:r>
        <w:t>века, вып.3)</w:t>
      </w:r>
    </w:p>
    <w:p w:rsidR="00742AC5" w:rsidRPr="003F6FA6" w:rsidRDefault="00742AC5" w:rsidP="002869A3">
      <w:proofErr w:type="spellStart"/>
      <w:r>
        <w:t>Нарочницкая</w:t>
      </w:r>
      <w:proofErr w:type="spellEnd"/>
      <w:r>
        <w:t xml:space="preserve"> Н.А. Россия и русские в мировой истории.— М.: </w:t>
      </w:r>
      <w:proofErr w:type="spellStart"/>
      <w:r>
        <w:t>Межднуар</w:t>
      </w:r>
      <w:proofErr w:type="spellEnd"/>
      <w:r>
        <w:t>. Отношения, 2003.—536с.</w:t>
      </w:r>
    </w:p>
    <w:p w:rsidR="003F6FA6" w:rsidRDefault="003F6FA6" w:rsidP="002869A3">
      <w:proofErr w:type="spellStart"/>
      <w:r>
        <w:t>Хантингтон</w:t>
      </w:r>
      <w:proofErr w:type="spellEnd"/>
      <w:r>
        <w:t xml:space="preserve"> Самюэль Столкновение цивилизаций/ Самюэль </w:t>
      </w:r>
      <w:proofErr w:type="spellStart"/>
      <w:r>
        <w:t>Хантингтон</w:t>
      </w:r>
      <w:proofErr w:type="spellEnd"/>
      <w:r>
        <w:t xml:space="preserve">; пер. с англ. Т </w:t>
      </w:r>
      <w:proofErr w:type="spellStart"/>
      <w:r>
        <w:t>Велимеева</w:t>
      </w:r>
      <w:proofErr w:type="spellEnd"/>
      <w:r>
        <w:t>.— м.: АСТ, 2014.–571с.</w:t>
      </w:r>
    </w:p>
    <w:p w:rsidR="002869A3" w:rsidRDefault="002869A3" w:rsidP="002869A3">
      <w:r>
        <w:t>Кеннеди Пол. Вступая в двадцать первый век: Пер.  с англ./</w:t>
      </w:r>
      <w:proofErr w:type="spellStart"/>
      <w:r>
        <w:t>придсл</w:t>
      </w:r>
      <w:proofErr w:type="spellEnd"/>
      <w:r>
        <w:t xml:space="preserve">. В. </w:t>
      </w:r>
      <w:proofErr w:type="spellStart"/>
      <w:r>
        <w:t>С</w:t>
      </w:r>
      <w:r>
        <w:t>о</w:t>
      </w:r>
      <w:r>
        <w:t>грина</w:t>
      </w:r>
      <w:proofErr w:type="spellEnd"/>
      <w:r>
        <w:t xml:space="preserve">.— </w:t>
      </w:r>
      <w:proofErr w:type="spellStart"/>
      <w:r>
        <w:t>М.:Изд-во</w:t>
      </w:r>
      <w:proofErr w:type="spellEnd"/>
      <w:r>
        <w:t xml:space="preserve"> «Весь Мир», 1997. 480с. (Серия </w:t>
      </w:r>
      <w:r>
        <w:rPr>
          <w:lang w:val="en-US"/>
        </w:rPr>
        <w:t>XXI</w:t>
      </w:r>
      <w:r w:rsidRPr="00C14391">
        <w:t xml:space="preserve"> </w:t>
      </w:r>
      <w:r>
        <w:t>век).</w:t>
      </w:r>
    </w:p>
    <w:p w:rsidR="00AC7FDE" w:rsidRPr="00AC7FDE" w:rsidRDefault="00AC7FDE" w:rsidP="002869A3">
      <w:proofErr w:type="spellStart"/>
      <w:r>
        <w:t>Ханс</w:t>
      </w:r>
      <w:proofErr w:type="spellEnd"/>
      <w:r>
        <w:t xml:space="preserve"> Адам </w:t>
      </w:r>
      <w:r>
        <w:rPr>
          <w:lang w:val="en-US"/>
        </w:rPr>
        <w:t>II</w:t>
      </w:r>
      <w:r>
        <w:t xml:space="preserve">, князь  Государство в третьем тысячелетии/ </w:t>
      </w:r>
      <w:proofErr w:type="spellStart"/>
      <w:r>
        <w:t>Ханс</w:t>
      </w:r>
      <w:proofErr w:type="spellEnd"/>
      <w:r>
        <w:t xml:space="preserve"> Адам </w:t>
      </w:r>
      <w:r>
        <w:rPr>
          <w:lang w:val="en-US"/>
        </w:rPr>
        <w:t>II</w:t>
      </w:r>
      <w:r>
        <w:t xml:space="preserve">, Правящий князь Лихтенштейна; /пер. с англ. _ </w:t>
      </w:r>
      <w:proofErr w:type="spellStart"/>
      <w:r>
        <w:t>А.Б.Мухаметшин</w:t>
      </w:r>
      <w:proofErr w:type="spellEnd"/>
      <w:r>
        <w:t>.— М.:</w:t>
      </w:r>
      <w:proofErr w:type="spellStart"/>
      <w:r>
        <w:t>Инфотропик</w:t>
      </w:r>
      <w:proofErr w:type="spellEnd"/>
      <w:r>
        <w:t xml:space="preserve"> Медиа, 2012.—320с.</w:t>
      </w:r>
    </w:p>
    <w:p w:rsidR="00FA2FF5" w:rsidRDefault="001D0685" w:rsidP="00081922">
      <w:pPr>
        <w:pStyle w:val="1"/>
      </w:pPr>
      <w:r>
        <w:lastRenderedPageBreak/>
        <w:t xml:space="preserve">Тема </w:t>
      </w:r>
      <w:r w:rsidR="00456B0E">
        <w:t>10</w:t>
      </w:r>
      <w:r>
        <w:t xml:space="preserve">. </w:t>
      </w:r>
      <w:r w:rsidR="00FA2FF5">
        <w:t>Международн</w:t>
      </w:r>
      <w:r w:rsidR="009531D6">
        <w:t>ая информационная</w:t>
      </w:r>
      <w:r w:rsidR="00FA2FF5">
        <w:t xml:space="preserve"> конкуренци</w:t>
      </w:r>
      <w:r w:rsidR="009531D6">
        <w:t>я.</w:t>
      </w:r>
      <w:r w:rsidR="009531D6" w:rsidRPr="009531D6">
        <w:t xml:space="preserve"> </w:t>
      </w:r>
      <w:r w:rsidR="009531D6">
        <w:t>Концепции будущего мирового сообщества.</w:t>
      </w:r>
    </w:p>
    <w:p w:rsidR="0038589E" w:rsidRDefault="0038589E" w:rsidP="00B365DC">
      <w:pPr>
        <w:pStyle w:val="2"/>
      </w:pPr>
      <w:r>
        <w:t>План.</w:t>
      </w:r>
    </w:p>
    <w:p w:rsidR="009531D6" w:rsidRDefault="009531D6" w:rsidP="009531D6">
      <w:r>
        <w:t>Концепции информационного общества.</w:t>
      </w:r>
      <w:r w:rsidR="00F61E81">
        <w:t xml:space="preserve"> Информационное общество как постиндустриализм.</w:t>
      </w:r>
    </w:p>
    <w:p w:rsidR="00F61E81" w:rsidRDefault="00F61E81" w:rsidP="009531D6">
      <w:r>
        <w:t xml:space="preserve">Информационный капитализм. Управление информацией и </w:t>
      </w:r>
      <w:proofErr w:type="spellStart"/>
      <w:r>
        <w:t>манипуляти</w:t>
      </w:r>
      <w:r>
        <w:t>в</w:t>
      </w:r>
      <w:r>
        <w:t>ные</w:t>
      </w:r>
      <w:proofErr w:type="spellEnd"/>
      <w:r>
        <w:t xml:space="preserve"> технологии.</w:t>
      </w:r>
    </w:p>
    <w:p w:rsidR="00F61E81" w:rsidRDefault="00F61E81" w:rsidP="009531D6">
      <w:r>
        <w:t>Информация, рефлексия и отслеживание</w:t>
      </w:r>
    </w:p>
    <w:p w:rsidR="009531D6" w:rsidRDefault="009531D6" w:rsidP="009531D6">
      <w:r>
        <w:t>Глобальное информационное доминирование и поиски национальной и</w:t>
      </w:r>
      <w:r>
        <w:t>н</w:t>
      </w:r>
      <w:r>
        <w:t>формационной свободы.</w:t>
      </w:r>
    </w:p>
    <w:p w:rsidR="009531D6" w:rsidRDefault="009531D6" w:rsidP="009531D6"/>
    <w:p w:rsidR="0038589E" w:rsidRDefault="0038589E" w:rsidP="00B365DC">
      <w:pPr>
        <w:pStyle w:val="2"/>
      </w:pPr>
      <w:r>
        <w:t>Литература</w:t>
      </w:r>
    </w:p>
    <w:p w:rsidR="00742826" w:rsidRDefault="00742826" w:rsidP="00742826">
      <w:r>
        <w:t>Организация Объединенных Наций</w:t>
      </w:r>
      <w:r>
        <w:rPr>
          <w:rFonts w:asciiTheme="minorHAnsi" w:hAnsiTheme="minorHAnsi"/>
        </w:rPr>
        <w:t xml:space="preserve"> </w:t>
      </w:r>
      <w:r>
        <w:t>ЮНЕСКО. Всемирная встреча на вы</w:t>
      </w:r>
      <w:r>
        <w:t>с</w:t>
      </w:r>
      <w:r>
        <w:t>шем уровне по вопросам информационного общества (г. Женева, 2003 г.). Построение информационного общества – глобальная задача в новом т</w:t>
      </w:r>
      <w:r>
        <w:t>ы</w:t>
      </w:r>
      <w:r>
        <w:t>сячелетии: Декларация принципов (Документ WSIS-03/GENEVA/DOC/4-R, 12 декабря 2003 года) </w:t>
      </w:r>
    </w:p>
    <w:p w:rsidR="00742826" w:rsidRDefault="00742826" w:rsidP="00742826">
      <w:r>
        <w:rPr>
          <w:rStyle w:val="apple-converted-space"/>
          <w:rFonts w:ascii="System" w:hAnsi="System"/>
          <w:color w:val="261808"/>
          <w:sz w:val="18"/>
          <w:szCs w:val="18"/>
        </w:rPr>
        <w:t> </w:t>
      </w:r>
      <w:r>
        <w:t xml:space="preserve">Стратегия развития информационного общества в Российской Федерации от 7 февраля 2008 г. N Пр-212 // Российская газета. </w:t>
      </w:r>
      <w:proofErr w:type="gramStart"/>
      <w:r>
        <w:t>Федеральный выпуск №4591 от 16 февраля 2008 г.)</w:t>
      </w:r>
      <w:proofErr w:type="gramEnd"/>
    </w:p>
    <w:p w:rsidR="00742826" w:rsidRDefault="00742826" w:rsidP="00742826">
      <w:r>
        <w:rPr>
          <w:rStyle w:val="apple-converted-space"/>
          <w:rFonts w:ascii="System" w:hAnsi="System"/>
          <w:color w:val="261808"/>
          <w:sz w:val="18"/>
          <w:szCs w:val="18"/>
        </w:rPr>
        <w:t> </w:t>
      </w:r>
      <w:r>
        <w:t>К обществам знания. Всемирный доклад ЮНЕСКО. Париж: Издательство ЮНЕСКО, 2005. С. 19</w:t>
      </w:r>
    </w:p>
    <w:p w:rsidR="00D100BC" w:rsidRPr="00D100BC" w:rsidRDefault="00D100BC" w:rsidP="00D100BC">
      <w:pPr>
        <w:rPr>
          <w:rFonts w:eastAsia="Times New Roman"/>
        </w:rPr>
      </w:pPr>
      <w:r>
        <w:rPr>
          <w:rFonts w:asciiTheme="minorHAnsi" w:eastAsia="Times New Roman" w:hAnsiTheme="minorHAnsi"/>
          <w:i/>
          <w:iCs/>
        </w:rPr>
        <w:t>Б</w:t>
      </w:r>
      <w:r w:rsidRPr="00D100BC">
        <w:rPr>
          <w:rFonts w:eastAsia="Times New Roman"/>
          <w:i/>
          <w:iCs/>
        </w:rPr>
        <w:t>елл Д.</w:t>
      </w:r>
      <w:r>
        <w:rPr>
          <w:rFonts w:eastAsia="Times New Roman"/>
        </w:rPr>
        <w:t xml:space="preserve"> </w:t>
      </w:r>
      <w:r w:rsidRPr="00D100BC">
        <w:rPr>
          <w:rFonts w:eastAsia="Times New Roman"/>
        </w:rPr>
        <w:t>Грядущее постиндустриальное общество. — Москва: Академия, 1999.</w:t>
      </w:r>
    </w:p>
    <w:p w:rsidR="00D100BC" w:rsidRPr="00D100BC" w:rsidRDefault="00D100BC" w:rsidP="00D100BC">
      <w:pPr>
        <w:rPr>
          <w:rFonts w:eastAsia="Times New Roman"/>
        </w:rPr>
      </w:pPr>
      <w:r w:rsidRPr="00D100BC">
        <w:rPr>
          <w:rFonts w:eastAsia="Times New Roman"/>
          <w:i/>
          <w:iCs/>
        </w:rPr>
        <w:t>Белл Д.</w:t>
      </w:r>
      <w:r>
        <w:rPr>
          <w:rFonts w:eastAsia="Times New Roman"/>
        </w:rPr>
        <w:t xml:space="preserve"> </w:t>
      </w:r>
      <w:r w:rsidRPr="00D100BC">
        <w:rPr>
          <w:rFonts w:eastAsia="Times New Roman"/>
        </w:rPr>
        <w:t>Социальные рамки информационного общества // Новая технокр</w:t>
      </w:r>
      <w:r w:rsidRPr="00D100BC">
        <w:rPr>
          <w:rFonts w:eastAsia="Times New Roman"/>
        </w:rPr>
        <w:t>а</w:t>
      </w:r>
      <w:r w:rsidRPr="00D100BC">
        <w:rPr>
          <w:rFonts w:eastAsia="Times New Roman"/>
        </w:rPr>
        <w:t>тическая волна на Западе. — Москва: Прогресс, 1986. — с. 330—342</w:t>
      </w:r>
    </w:p>
    <w:p w:rsidR="00D100BC" w:rsidRPr="00D100BC" w:rsidRDefault="00D100BC" w:rsidP="00D100BC">
      <w:pPr>
        <w:rPr>
          <w:rFonts w:eastAsia="Times New Roman"/>
        </w:rPr>
      </w:pPr>
      <w:r w:rsidRPr="00D100BC">
        <w:rPr>
          <w:rFonts w:eastAsia="Times New Roman"/>
          <w:i/>
          <w:iCs/>
        </w:rPr>
        <w:t>Белл Д., Иноземцев В.</w:t>
      </w:r>
      <w:r w:rsidRPr="00D100BC"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 w:rsidRPr="00D100BC">
        <w:rPr>
          <w:rFonts w:eastAsia="Times New Roman"/>
        </w:rPr>
        <w:t>Эпоха разобщенности. — М.: Центр исследований постиндустриального общества, 2007</w:t>
      </w:r>
    </w:p>
    <w:p w:rsidR="009531D6" w:rsidRDefault="009531D6" w:rsidP="009531D6">
      <w:r>
        <w:lastRenderedPageBreak/>
        <w:t xml:space="preserve">Уэбстер Фрэнк. Теории информационного </w:t>
      </w:r>
      <w:proofErr w:type="spellStart"/>
      <w:r>
        <w:t>общества</w:t>
      </w:r>
      <w:proofErr w:type="gramStart"/>
      <w:r>
        <w:t>.П</w:t>
      </w:r>
      <w:proofErr w:type="gramEnd"/>
      <w:r>
        <w:t>ер</w:t>
      </w:r>
      <w:proofErr w:type="spellEnd"/>
      <w:r>
        <w:t xml:space="preserve">. с англ. </w:t>
      </w:r>
      <w:proofErr w:type="spellStart"/>
      <w:r>
        <w:t>М.В.Арапова</w:t>
      </w:r>
      <w:proofErr w:type="spellEnd"/>
      <w:r>
        <w:t xml:space="preserve"> и </w:t>
      </w:r>
      <w:proofErr w:type="spellStart"/>
      <w:r>
        <w:t>Н.в.Малыхиной</w:t>
      </w:r>
      <w:proofErr w:type="spellEnd"/>
      <w:r>
        <w:t xml:space="preserve">. Под ред. </w:t>
      </w:r>
      <w:proofErr w:type="spellStart"/>
      <w:r>
        <w:t>докт</w:t>
      </w:r>
      <w:proofErr w:type="spellEnd"/>
      <w:r>
        <w:t xml:space="preserve"> </w:t>
      </w:r>
      <w:proofErr w:type="spellStart"/>
      <w:r>
        <w:t>филол</w:t>
      </w:r>
      <w:proofErr w:type="spellEnd"/>
      <w:r>
        <w:t xml:space="preserve">. Наук, проф. </w:t>
      </w:r>
      <w:proofErr w:type="spellStart"/>
      <w:r>
        <w:t>Е.Л.Вартановой</w:t>
      </w:r>
      <w:proofErr w:type="spellEnd"/>
      <w:r>
        <w:t>.–М.: Аспект Пресс, 2004.—400с.</w:t>
      </w:r>
    </w:p>
    <w:p w:rsidR="009531D6" w:rsidRDefault="009531D6" w:rsidP="009531D6">
      <w:proofErr w:type="spellStart"/>
      <w:r>
        <w:t>Кастельс</w:t>
      </w:r>
      <w:proofErr w:type="spellEnd"/>
      <w:r>
        <w:t xml:space="preserve"> </w:t>
      </w:r>
      <w:proofErr w:type="spellStart"/>
      <w:r>
        <w:t>Мануэль</w:t>
      </w:r>
      <w:proofErr w:type="spellEnd"/>
      <w:r>
        <w:t xml:space="preserve"> </w:t>
      </w:r>
      <w:r w:rsidR="00F61E81">
        <w:t xml:space="preserve">Информационная эпоха. В 3-х томах. М. </w:t>
      </w:r>
      <w:r w:rsidR="00F61E81" w:rsidRPr="00F61E81">
        <w:rPr>
          <w:highlight w:val="yellow"/>
        </w:rPr>
        <w:t>1ХХХХ,</w:t>
      </w:r>
      <w:r w:rsidR="00F61E81">
        <w:t xml:space="preserve"> </w:t>
      </w:r>
      <w:r>
        <w:t>Инфо</w:t>
      </w:r>
      <w:r>
        <w:t>р</w:t>
      </w:r>
      <w:r>
        <w:t>мационный капитализм</w:t>
      </w:r>
    </w:p>
    <w:p w:rsidR="00F61E81" w:rsidRPr="003B0436" w:rsidRDefault="00F61E81" w:rsidP="009531D6">
      <w:r>
        <w:t>Белл. Информационное общество.</w:t>
      </w:r>
    </w:p>
    <w:p w:rsidR="00AF6979" w:rsidRDefault="00FA2FF5" w:rsidP="00081922">
      <w:pPr>
        <w:pStyle w:val="1"/>
      </w:pPr>
      <w:r>
        <w:t xml:space="preserve">Тема </w:t>
      </w:r>
      <w:r w:rsidR="001D0685">
        <w:t>1</w:t>
      </w:r>
      <w:r w:rsidR="00456B0E">
        <w:t>1</w:t>
      </w:r>
      <w:r w:rsidR="00081922">
        <w:t>.</w:t>
      </w:r>
      <w:r>
        <w:t xml:space="preserve"> </w:t>
      </w:r>
      <w:r w:rsidRPr="00043895">
        <w:t>Государства как субъекты</w:t>
      </w:r>
      <w:r w:rsidR="00F575F6">
        <w:t xml:space="preserve"> политической</w:t>
      </w:r>
      <w:r w:rsidRPr="00043895">
        <w:t xml:space="preserve"> международной </w:t>
      </w:r>
      <w:r>
        <w:t>ко</w:t>
      </w:r>
      <w:r>
        <w:t>н</w:t>
      </w:r>
      <w:r>
        <w:t>куренции</w:t>
      </w:r>
      <w:r w:rsidR="00AF6979">
        <w:t>. Межправительственная</w:t>
      </w:r>
      <w:r w:rsidR="00AF6979" w:rsidRPr="00081922">
        <w:t xml:space="preserve"> </w:t>
      </w:r>
      <w:r w:rsidR="00AF6979">
        <w:t>конкуренция</w:t>
      </w:r>
      <w:r w:rsidRPr="00081922">
        <w:t xml:space="preserve"> </w:t>
      </w:r>
    </w:p>
    <w:p w:rsidR="00F55E1D" w:rsidRDefault="00F55E1D" w:rsidP="00F55E1D">
      <w:pPr>
        <w:pStyle w:val="3"/>
      </w:pPr>
      <w:r>
        <w:t>План</w:t>
      </w:r>
    </w:p>
    <w:p w:rsidR="00F55E1D" w:rsidRDefault="00913EEF" w:rsidP="00F55E1D">
      <w:r>
        <w:t xml:space="preserve">Государства и </w:t>
      </w:r>
      <w:proofErr w:type="spellStart"/>
      <w:r>
        <w:t>протогосударства</w:t>
      </w:r>
      <w:proofErr w:type="spellEnd"/>
      <w:r>
        <w:t xml:space="preserve">. </w:t>
      </w:r>
      <w:r w:rsidR="00F575F6">
        <w:t xml:space="preserve">Концепция </w:t>
      </w:r>
      <w:proofErr w:type="spellStart"/>
      <w:r w:rsidR="00F575F6">
        <w:t>протогосударственников</w:t>
      </w:r>
      <w:proofErr w:type="spellEnd"/>
      <w:r w:rsidR="00F575F6">
        <w:t>.</w:t>
      </w:r>
    </w:p>
    <w:p w:rsidR="00913EEF" w:rsidRDefault="00913EEF" w:rsidP="00F55E1D">
      <w:r>
        <w:t xml:space="preserve">Государство как орган нации и система институтов. Институциональная конкуренция государств. </w:t>
      </w:r>
    </w:p>
    <w:p w:rsidR="00913EEF" w:rsidRDefault="00913EEF" w:rsidP="00F55E1D">
      <w:proofErr w:type="spellStart"/>
      <w:r>
        <w:t>Межстрановая</w:t>
      </w:r>
      <w:proofErr w:type="spellEnd"/>
      <w:r>
        <w:t xml:space="preserve"> конкуренция политических устройств государств.</w:t>
      </w:r>
    </w:p>
    <w:p w:rsidR="00913EEF" w:rsidRDefault="00913EEF" w:rsidP="00F55E1D">
      <w:proofErr w:type="spellStart"/>
      <w:r>
        <w:t>Межстрановая</w:t>
      </w:r>
      <w:proofErr w:type="spellEnd"/>
      <w:r>
        <w:t xml:space="preserve"> конкуренция административного аппарата государств и публичных служб.</w:t>
      </w:r>
    </w:p>
    <w:p w:rsidR="00F55E1D" w:rsidRDefault="00913EEF" w:rsidP="00F55E1D">
      <w:proofErr w:type="spellStart"/>
      <w:r>
        <w:t>Межстрановая</w:t>
      </w:r>
      <w:proofErr w:type="spellEnd"/>
      <w:r>
        <w:t xml:space="preserve"> конкуренция </w:t>
      </w:r>
      <w:proofErr w:type="gramStart"/>
      <w:r>
        <w:t>экономических механизмов</w:t>
      </w:r>
      <w:proofErr w:type="gramEnd"/>
      <w:r>
        <w:t xml:space="preserve"> государств.</w:t>
      </w:r>
    </w:p>
    <w:p w:rsidR="00F55E1D" w:rsidRDefault="00F55E1D" w:rsidP="00F55E1D">
      <w:pPr>
        <w:pStyle w:val="3"/>
      </w:pPr>
      <w:r>
        <w:t>Литература</w:t>
      </w:r>
    </w:p>
    <w:p w:rsidR="00913EEF" w:rsidRDefault="00913EEF" w:rsidP="00F55E1D">
      <w:r>
        <w:t xml:space="preserve">Чиркин </w:t>
      </w:r>
      <w:r w:rsidR="006D026D">
        <w:t xml:space="preserve">В.Е. </w:t>
      </w:r>
      <w:proofErr w:type="gramStart"/>
      <w:r w:rsidR="006D026D">
        <w:t>Сравнительное</w:t>
      </w:r>
      <w:proofErr w:type="gramEnd"/>
      <w:r w:rsidR="006D026D">
        <w:t xml:space="preserve"> </w:t>
      </w:r>
      <w:proofErr w:type="spellStart"/>
      <w:r w:rsidR="006D026D">
        <w:t>государствовенение</w:t>
      </w:r>
      <w:proofErr w:type="spellEnd"/>
      <w:r w:rsidR="006D026D">
        <w:t xml:space="preserve">. </w:t>
      </w:r>
      <w:r w:rsidR="00951F91">
        <w:t>2005.</w:t>
      </w:r>
    </w:p>
    <w:p w:rsidR="00951F91" w:rsidRDefault="00951F91" w:rsidP="00F55E1D">
      <w:r w:rsidRPr="00951F91">
        <w:rPr>
          <w:highlight w:val="yellow"/>
        </w:rPr>
        <w:t xml:space="preserve">Артур </w:t>
      </w:r>
      <w:proofErr w:type="spellStart"/>
      <w:r w:rsidRPr="00951F91">
        <w:rPr>
          <w:highlight w:val="yellow"/>
        </w:rPr>
        <w:t>Шлезингер</w:t>
      </w:r>
      <w:proofErr w:type="spellEnd"/>
      <w:r w:rsidRPr="00951F91">
        <w:rPr>
          <w:highlight w:val="yellow"/>
        </w:rPr>
        <w:t xml:space="preserve"> мл. Циклы Американской истории. 1999</w:t>
      </w:r>
      <w:r>
        <w:t>.</w:t>
      </w:r>
    </w:p>
    <w:p w:rsidR="006D026D" w:rsidRPr="00951F91" w:rsidRDefault="006D026D" w:rsidP="00F55E1D">
      <w:pPr>
        <w:rPr>
          <w:lang w:val="en-US"/>
        </w:rPr>
      </w:pPr>
      <w:r>
        <w:t>Казанцев Н.М. Публично-правовое регулирование государственной слу</w:t>
      </w:r>
      <w:r>
        <w:t>ж</w:t>
      </w:r>
      <w:r>
        <w:t>бы: институционный и функциональный анализ. М</w:t>
      </w:r>
      <w:r w:rsidRPr="00951F91">
        <w:rPr>
          <w:lang w:val="en-US"/>
        </w:rPr>
        <w:t>.</w:t>
      </w:r>
      <w:r>
        <w:t>РАГС</w:t>
      </w:r>
      <w:r w:rsidRPr="00951F91">
        <w:rPr>
          <w:lang w:val="en-US"/>
        </w:rPr>
        <w:t xml:space="preserve"> </w:t>
      </w:r>
      <w:r>
        <w:t>при</w:t>
      </w:r>
      <w:r w:rsidRPr="00951F91">
        <w:rPr>
          <w:lang w:val="en-US"/>
        </w:rPr>
        <w:t xml:space="preserve"> </w:t>
      </w:r>
      <w:r>
        <w:t>Президенте</w:t>
      </w:r>
      <w:r w:rsidRPr="00951F91">
        <w:rPr>
          <w:lang w:val="en-US"/>
        </w:rPr>
        <w:t xml:space="preserve"> </w:t>
      </w:r>
      <w:r>
        <w:t>РФ</w:t>
      </w:r>
      <w:r w:rsidRPr="00951F91">
        <w:rPr>
          <w:lang w:val="en-US"/>
        </w:rPr>
        <w:t>, 1999.</w:t>
      </w:r>
    </w:p>
    <w:p w:rsidR="00AF6979" w:rsidRPr="00AF6979" w:rsidRDefault="00AF6979" w:rsidP="00951F91">
      <w:pPr>
        <w:rPr>
          <w:lang w:val="en-US"/>
        </w:rPr>
      </w:pPr>
      <w:r w:rsidRPr="00AF6979">
        <w:rPr>
          <w:lang w:val="en-US"/>
        </w:rPr>
        <w:t>Intergovernmental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competition</w:t>
      </w:r>
      <w:proofErr w:type="gramStart"/>
      <w:r w:rsidRPr="00EA7A13">
        <w:rPr>
          <w:lang w:val="en-US"/>
        </w:rPr>
        <w:t xml:space="preserve">,  </w:t>
      </w:r>
      <w:r w:rsidRPr="00AF6979">
        <w:rPr>
          <w:lang w:val="en-US"/>
        </w:rPr>
        <w:t>voice</w:t>
      </w:r>
      <w:proofErr w:type="gramEnd"/>
      <w:r w:rsidRPr="00EA7A13">
        <w:rPr>
          <w:lang w:val="en-US"/>
        </w:rPr>
        <w:t xml:space="preserve"> </w:t>
      </w:r>
      <w:r w:rsidRPr="00AF6979">
        <w:rPr>
          <w:lang w:val="en-US"/>
        </w:rPr>
        <w:t>and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exit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options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and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the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design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of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fiscal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structure</w:t>
      </w:r>
      <w:r w:rsidRPr="00EA7A13">
        <w:rPr>
          <w:lang w:val="en-US"/>
        </w:rPr>
        <w:t xml:space="preserve">* </w:t>
      </w:r>
      <w:r w:rsidRPr="00AF6979">
        <w:rPr>
          <w:lang w:val="en-US"/>
        </w:rPr>
        <w:t>Michael</w:t>
      </w:r>
      <w:r w:rsidRPr="00EA7A13">
        <w:rPr>
          <w:lang w:val="en-US"/>
        </w:rPr>
        <w:t xml:space="preserve"> </w:t>
      </w:r>
      <w:r w:rsidRPr="00AF6979">
        <w:rPr>
          <w:lang w:val="en-US"/>
        </w:rPr>
        <w:t>L</w:t>
      </w:r>
      <w:r w:rsidRPr="00EA7A13">
        <w:rPr>
          <w:lang w:val="en-US"/>
        </w:rPr>
        <w:t xml:space="preserve">. </w:t>
      </w:r>
      <w:r w:rsidRPr="00AF6979">
        <w:rPr>
          <w:lang w:val="en-US"/>
        </w:rPr>
        <w:t>Marlow*</w:t>
      </w:r>
    </w:p>
    <w:p w:rsidR="00AF6979" w:rsidRPr="008930EA" w:rsidRDefault="00AF6979" w:rsidP="00AF6979">
      <w:pPr>
        <w:rPr>
          <w:lang w:val="en-US"/>
        </w:rPr>
      </w:pPr>
      <w:r w:rsidRPr="00AF6979">
        <w:rPr>
          <w:lang w:val="en-US"/>
        </w:rPr>
        <w:t>The policy consequences of intergovernmental competition Thomas R. Dye</w:t>
      </w:r>
      <w:r w:rsidR="001C15A6" w:rsidRPr="001C15A6">
        <w:rPr>
          <w:lang w:val="en-US"/>
        </w:rPr>
        <w:t xml:space="preserve"> </w:t>
      </w:r>
      <w:hyperlink r:id="rId12" w:history="1">
        <w:r w:rsidR="00742826" w:rsidRPr="00E16DD3">
          <w:rPr>
            <w:rStyle w:val="ad"/>
            <w:lang w:val="en-US"/>
          </w:rPr>
          <w:t>http://object.cato.org/sites/cato.org/files/serials/files/cato-journal/1990/5/cj10n1-4.pdf</w:t>
        </w:r>
      </w:hyperlink>
    </w:p>
    <w:p w:rsidR="00445BE2" w:rsidRDefault="00445BE2" w:rsidP="00AF6979">
      <w:pPr>
        <w:rPr>
          <w:rStyle w:val="ad"/>
        </w:rPr>
      </w:pPr>
      <w:proofErr w:type="gramStart"/>
      <w:r w:rsidRPr="00445BE2">
        <w:rPr>
          <w:lang w:val="en-US"/>
        </w:rPr>
        <w:lastRenderedPageBreak/>
        <w:t>Political Failures and Intergovernmental Competition</w:t>
      </w:r>
      <w:r w:rsidR="00951F91" w:rsidRPr="00951F91">
        <w:rPr>
          <w:lang w:val="en-US"/>
        </w:rPr>
        <w:t>.</w:t>
      </w:r>
      <w:proofErr w:type="gramEnd"/>
      <w:r w:rsidR="00951F91" w:rsidRPr="00951F91">
        <w:rPr>
          <w:lang w:val="en-US"/>
        </w:rPr>
        <w:t xml:space="preserve"> </w:t>
      </w:r>
      <w:hyperlink r:id="rId13" w:history="1">
        <w:r w:rsidRPr="00951F91">
          <w:rPr>
            <w:lang w:val="en-US"/>
          </w:rPr>
          <w:t>Jean</w:t>
        </w:r>
        <w:r w:rsidRPr="001A1974">
          <w:t xml:space="preserve"> </w:t>
        </w:r>
        <w:proofErr w:type="spellStart"/>
        <w:r w:rsidRPr="00951F91">
          <w:rPr>
            <w:lang w:val="en-US"/>
          </w:rPr>
          <w:t>Hindriks</w:t>
        </w:r>
        <w:proofErr w:type="spellEnd"/>
      </w:hyperlink>
      <w:r w:rsidR="00951F91" w:rsidRPr="001A1974">
        <w:t xml:space="preserve"> . :</w:t>
      </w:r>
      <w:hyperlink r:id="rId14" w:history="1">
        <w:r w:rsidRPr="00445BE2">
          <w:rPr>
            <w:rStyle w:val="ad"/>
            <w:lang w:val="en-US"/>
          </w:rPr>
          <w:t>http</w:t>
        </w:r>
        <w:r w:rsidRPr="001A1974">
          <w:rPr>
            <w:rStyle w:val="ad"/>
          </w:rPr>
          <w:t>://</w:t>
        </w:r>
        <w:r w:rsidRPr="00445BE2">
          <w:rPr>
            <w:rStyle w:val="ad"/>
            <w:lang w:val="en-US"/>
          </w:rPr>
          <w:t>www</w:t>
        </w:r>
        <w:r w:rsidRPr="001A1974">
          <w:rPr>
            <w:rStyle w:val="ad"/>
          </w:rPr>
          <w:t>.</w:t>
        </w:r>
        <w:proofErr w:type="spellStart"/>
        <w:r w:rsidRPr="00445BE2">
          <w:rPr>
            <w:rStyle w:val="ad"/>
            <w:lang w:val="en-US"/>
          </w:rPr>
          <w:t>hindawi</w:t>
        </w:r>
        <w:proofErr w:type="spellEnd"/>
        <w:r w:rsidRPr="001A1974">
          <w:rPr>
            <w:rStyle w:val="ad"/>
          </w:rPr>
          <w:t>.</w:t>
        </w:r>
        <w:r w:rsidRPr="00445BE2">
          <w:rPr>
            <w:rStyle w:val="ad"/>
            <w:lang w:val="en-US"/>
          </w:rPr>
          <w:t>com</w:t>
        </w:r>
        <w:r w:rsidRPr="001A1974">
          <w:rPr>
            <w:rStyle w:val="ad"/>
          </w:rPr>
          <w:t>/</w:t>
        </w:r>
        <w:r w:rsidRPr="00445BE2">
          <w:rPr>
            <w:rStyle w:val="ad"/>
            <w:lang w:val="en-US"/>
          </w:rPr>
          <w:t>journals</w:t>
        </w:r>
        <w:r w:rsidRPr="001A1974">
          <w:rPr>
            <w:rStyle w:val="ad"/>
          </w:rPr>
          <w:t>/</w:t>
        </w:r>
        <w:proofErr w:type="spellStart"/>
        <w:r w:rsidRPr="00445BE2">
          <w:rPr>
            <w:rStyle w:val="ad"/>
            <w:lang w:val="en-US"/>
          </w:rPr>
          <w:t>ecri</w:t>
        </w:r>
        <w:proofErr w:type="spellEnd"/>
        <w:r w:rsidRPr="001A1974">
          <w:rPr>
            <w:rStyle w:val="ad"/>
          </w:rPr>
          <w:t>/2012/409135/</w:t>
        </w:r>
      </w:hyperlink>
    </w:p>
    <w:p w:rsidR="00951F91" w:rsidRDefault="00951F91" w:rsidP="00951F91">
      <w:r>
        <w:t>11-ый и 12-ый Международные конгрессы по обучению высшего админ</w:t>
      </w:r>
      <w:r>
        <w:t>и</w:t>
      </w:r>
      <w:r>
        <w:t xml:space="preserve">стративного персонала. Афины 1989, Москва, 1993. </w:t>
      </w:r>
    </w:p>
    <w:p w:rsidR="00C84385" w:rsidRPr="00951F91" w:rsidRDefault="00C84385" w:rsidP="00FA2FF5">
      <w:pPr>
        <w:pStyle w:val="3"/>
      </w:pPr>
    </w:p>
    <w:p w:rsidR="00C84385" w:rsidRDefault="00C84385" w:rsidP="00C84385">
      <w:pPr>
        <w:pStyle w:val="1"/>
      </w:pPr>
      <w:r>
        <w:t xml:space="preserve">Тема </w:t>
      </w:r>
      <w:r w:rsidR="001D0685">
        <w:t>1</w:t>
      </w:r>
      <w:r w:rsidR="00456B0E">
        <w:t>2</w:t>
      </w:r>
      <w:r>
        <w:t xml:space="preserve">. </w:t>
      </w:r>
      <w:r w:rsidR="00010BCF">
        <w:t xml:space="preserve"> </w:t>
      </w:r>
      <w:r w:rsidR="006C296A">
        <w:t>Инновационная конкуренция</w:t>
      </w:r>
      <w:r w:rsidR="00606E31">
        <w:t xml:space="preserve"> наций</w:t>
      </w:r>
    </w:p>
    <w:p w:rsidR="00C84385" w:rsidRDefault="00C84385" w:rsidP="00C84385">
      <w:pPr>
        <w:pStyle w:val="2"/>
      </w:pPr>
      <w:r>
        <w:t>План</w:t>
      </w:r>
    </w:p>
    <w:p w:rsidR="00010BCF" w:rsidRDefault="00010BCF" w:rsidP="00C84385">
      <w:proofErr w:type="spellStart"/>
      <w:r>
        <w:t>Межстрановые</w:t>
      </w:r>
      <w:proofErr w:type="spellEnd"/>
      <w:r>
        <w:t xml:space="preserve"> сопоставления инновационной активности.</w:t>
      </w:r>
    </w:p>
    <w:p w:rsidR="00C84385" w:rsidRDefault="00FF79AC" w:rsidP="00C84385">
      <w:r>
        <w:t>Инновационный (научно-технический) цикл.</w:t>
      </w:r>
    </w:p>
    <w:p w:rsidR="00FF79AC" w:rsidRDefault="00FF79AC" w:rsidP="00C84385">
      <w:r>
        <w:t xml:space="preserve">В поисках </w:t>
      </w:r>
      <w:proofErr w:type="gramStart"/>
      <w:r w:rsidR="00B402D4">
        <w:t>экономического механизма</w:t>
      </w:r>
      <w:proofErr w:type="gramEnd"/>
      <w:r w:rsidR="00B402D4">
        <w:t xml:space="preserve"> </w:t>
      </w:r>
      <w:r>
        <w:t>естественного научно-технического развития.</w:t>
      </w:r>
    </w:p>
    <w:p w:rsidR="00B402D4" w:rsidRDefault="00B402D4" w:rsidP="00C84385">
      <w:r>
        <w:t xml:space="preserve">Проблемы </w:t>
      </w:r>
      <w:r w:rsidR="006C296A">
        <w:t>стратегическ</w:t>
      </w:r>
      <w:proofErr w:type="gramStart"/>
      <w:r w:rsidR="006C296A">
        <w:t>и-</w:t>
      </w:r>
      <w:proofErr w:type="gramEnd"/>
      <w:r w:rsidR="006C296A">
        <w:t xml:space="preserve"> ориентированного </w:t>
      </w:r>
      <w:r>
        <w:t xml:space="preserve">правового регулирования науки и образования. </w:t>
      </w:r>
      <w:proofErr w:type="spellStart"/>
      <w:r>
        <w:t>Межстрановые</w:t>
      </w:r>
      <w:proofErr w:type="spellEnd"/>
      <w:r>
        <w:t xml:space="preserve"> сопоставления.</w:t>
      </w:r>
    </w:p>
    <w:p w:rsidR="000541DA" w:rsidRDefault="000541DA" w:rsidP="00C84385">
      <w:r>
        <w:t>Стратегические изменения</w:t>
      </w:r>
      <w:proofErr w:type="gramStart"/>
      <w:r>
        <w:t>6</w:t>
      </w:r>
      <w:proofErr w:type="gramEnd"/>
      <w:r>
        <w:t xml:space="preserve"> проблемы генезиса и управления.</w:t>
      </w:r>
    </w:p>
    <w:p w:rsidR="00C84385" w:rsidRDefault="00C84385" w:rsidP="00C84385"/>
    <w:p w:rsidR="00C84385" w:rsidRDefault="00C84385" w:rsidP="00C84385">
      <w:pPr>
        <w:pStyle w:val="2"/>
      </w:pPr>
      <w:r>
        <w:t>Литература</w:t>
      </w:r>
    </w:p>
    <w:p w:rsidR="005C0DB8" w:rsidRDefault="005C0DB8" w:rsidP="005C0DB8">
      <w:pPr>
        <w:rPr>
          <w:szCs w:val="28"/>
        </w:rPr>
      </w:pPr>
      <w:r w:rsidRPr="00DF619F">
        <w:rPr>
          <w:b/>
          <w:szCs w:val="28"/>
        </w:rPr>
        <w:t>Реформа науки и образования: сравнительно-правовой и экономико-правовой анализ: монография</w:t>
      </w:r>
      <w:r w:rsidRPr="00DF619F">
        <w:rPr>
          <w:szCs w:val="28"/>
        </w:rPr>
        <w:t xml:space="preserve">/ </w:t>
      </w:r>
      <w:proofErr w:type="spellStart"/>
      <w:r w:rsidRPr="00DF619F">
        <w:rPr>
          <w:szCs w:val="28"/>
        </w:rPr>
        <w:t>Н.Г.Доронина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Н.М.Казанцев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Н.Г.Семилютина</w:t>
      </w:r>
      <w:proofErr w:type="spellEnd"/>
      <w:r w:rsidRPr="00DF619F">
        <w:rPr>
          <w:szCs w:val="28"/>
        </w:rPr>
        <w:t xml:space="preserve"> и др.; под ред. Т.Я.Хабриевой.— М.: Российская академия наук; Институт законодательства и сравнительного правоведения  при Правительстве Российской Федерации; </w:t>
      </w:r>
      <w:proofErr w:type="spellStart"/>
      <w:r w:rsidRPr="00DF619F">
        <w:rPr>
          <w:szCs w:val="28"/>
        </w:rPr>
        <w:t>Спб</w:t>
      </w:r>
      <w:proofErr w:type="spellEnd"/>
      <w:r w:rsidRPr="00DF619F">
        <w:rPr>
          <w:szCs w:val="28"/>
        </w:rPr>
        <w:t>. Нестор-История, . 2014</w:t>
      </w:r>
      <w:r w:rsidR="00010BCF">
        <w:rPr>
          <w:szCs w:val="28"/>
        </w:rPr>
        <w:t>.</w:t>
      </w:r>
    </w:p>
    <w:p w:rsidR="005C0DB8" w:rsidRPr="00DF619F" w:rsidRDefault="005C0DB8" w:rsidP="005C0DB8">
      <w:pPr>
        <w:rPr>
          <w:szCs w:val="28"/>
        </w:rPr>
      </w:pPr>
      <w:r>
        <w:rPr>
          <w:szCs w:val="28"/>
        </w:rPr>
        <w:t xml:space="preserve">Казанцев Н.М. </w:t>
      </w:r>
      <w:r w:rsidRPr="00DF619F">
        <w:rPr>
          <w:szCs w:val="28"/>
        </w:rPr>
        <w:t>Глава 1. Сравнительная методология исследования смыслов регулирования науки и образования</w:t>
      </w:r>
      <w:r>
        <w:rPr>
          <w:szCs w:val="28"/>
        </w:rPr>
        <w:t>,</w:t>
      </w:r>
    </w:p>
    <w:p w:rsidR="00C84385" w:rsidRPr="00AA54EC" w:rsidRDefault="005C0DB8" w:rsidP="005C0DB8">
      <w:pPr>
        <w:rPr>
          <w:rFonts w:ascii="Times New Roman" w:hAnsi="Times New Roman" w:cs="Times New Roman"/>
          <w:szCs w:val="28"/>
        </w:rPr>
      </w:pPr>
      <w:r w:rsidRPr="00DF619F">
        <w:rPr>
          <w:szCs w:val="28"/>
        </w:rPr>
        <w:t xml:space="preserve">Глава 2. </w:t>
      </w:r>
      <w:proofErr w:type="gramStart"/>
      <w:r w:rsidRPr="00DF619F">
        <w:rPr>
          <w:szCs w:val="28"/>
        </w:rPr>
        <w:t>Сравнительное</w:t>
      </w:r>
      <w:proofErr w:type="gramEnd"/>
      <w:r w:rsidRPr="00DF619F">
        <w:rPr>
          <w:szCs w:val="28"/>
        </w:rPr>
        <w:t xml:space="preserve"> </w:t>
      </w:r>
      <w:proofErr w:type="spellStart"/>
      <w:r w:rsidRPr="00DF619F">
        <w:rPr>
          <w:szCs w:val="28"/>
        </w:rPr>
        <w:t>смыслообразование</w:t>
      </w:r>
      <w:proofErr w:type="spellEnd"/>
      <w:r w:rsidRPr="00DF619F">
        <w:rPr>
          <w:szCs w:val="28"/>
        </w:rPr>
        <w:t xml:space="preserve"> понятий и опыт регулиров</w:t>
      </w:r>
      <w:r w:rsidRPr="00DF619F">
        <w:rPr>
          <w:szCs w:val="28"/>
        </w:rPr>
        <w:t>а</w:t>
      </w:r>
      <w:r w:rsidRPr="00DF619F">
        <w:rPr>
          <w:szCs w:val="28"/>
        </w:rPr>
        <w:t>ния науки и образования в России и США (методология правового регул</w:t>
      </w:r>
      <w:r w:rsidRPr="00DF619F">
        <w:rPr>
          <w:szCs w:val="28"/>
        </w:rPr>
        <w:t>и</w:t>
      </w:r>
      <w:r w:rsidRPr="00DF619F">
        <w:rPr>
          <w:szCs w:val="28"/>
        </w:rPr>
        <w:t>рования)</w:t>
      </w:r>
      <w:r w:rsidRPr="005C0DB8">
        <w:rPr>
          <w:szCs w:val="28"/>
        </w:rPr>
        <w:t xml:space="preserve"> </w:t>
      </w:r>
      <w:r w:rsidRPr="00DF619F">
        <w:rPr>
          <w:szCs w:val="28"/>
        </w:rPr>
        <w:t>//Раздел 2. Методология исследования миссии науки и образов</w:t>
      </w:r>
      <w:r w:rsidRPr="00DF619F">
        <w:rPr>
          <w:szCs w:val="28"/>
        </w:rPr>
        <w:t>а</w:t>
      </w:r>
      <w:r w:rsidRPr="00DF619F">
        <w:rPr>
          <w:szCs w:val="28"/>
        </w:rPr>
        <w:t>ния в обществе</w:t>
      </w:r>
      <w:proofErr w:type="gramStart"/>
      <w:r>
        <w:rPr>
          <w:szCs w:val="28"/>
        </w:rPr>
        <w:t xml:space="preserve"> //</w:t>
      </w:r>
      <w:r w:rsidRPr="00DF619F">
        <w:rPr>
          <w:szCs w:val="28"/>
        </w:rPr>
        <w:t>В</w:t>
      </w:r>
      <w:proofErr w:type="gramEnd"/>
      <w:r w:rsidRPr="00DF619F">
        <w:rPr>
          <w:szCs w:val="28"/>
        </w:rPr>
        <w:t xml:space="preserve"> кн.: </w:t>
      </w:r>
      <w:r w:rsidRPr="006C296A">
        <w:rPr>
          <w:szCs w:val="28"/>
        </w:rPr>
        <w:t>Реформа науки и образования: сравнительно-правовой и экономико-правовой анализ: монография</w:t>
      </w:r>
      <w:r w:rsidRPr="00DF619F">
        <w:rPr>
          <w:szCs w:val="28"/>
        </w:rPr>
        <w:t xml:space="preserve">/ </w:t>
      </w:r>
      <w:proofErr w:type="spellStart"/>
      <w:r w:rsidRPr="00DF619F">
        <w:rPr>
          <w:szCs w:val="28"/>
        </w:rPr>
        <w:t>Н.Г.Доронина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Н.М.Казанцев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Н.Г.Семилютина</w:t>
      </w:r>
      <w:proofErr w:type="spellEnd"/>
      <w:r w:rsidRPr="00DF619F">
        <w:rPr>
          <w:szCs w:val="28"/>
        </w:rPr>
        <w:t xml:space="preserve"> и др.; под ред. Т.Я.Хабриевой.— М.: Ро</w:t>
      </w:r>
      <w:r w:rsidRPr="00DF619F">
        <w:rPr>
          <w:szCs w:val="28"/>
        </w:rPr>
        <w:t>с</w:t>
      </w:r>
      <w:r w:rsidRPr="00DF619F">
        <w:rPr>
          <w:szCs w:val="28"/>
        </w:rPr>
        <w:lastRenderedPageBreak/>
        <w:t>сийская академия наук; Институт законодательства и сравнительного пр</w:t>
      </w:r>
      <w:r w:rsidRPr="00DF619F">
        <w:rPr>
          <w:szCs w:val="28"/>
        </w:rPr>
        <w:t>а</w:t>
      </w:r>
      <w:r w:rsidRPr="00DF619F">
        <w:rPr>
          <w:szCs w:val="28"/>
        </w:rPr>
        <w:t xml:space="preserve">воведения  при Правительстве Российской Федерации; </w:t>
      </w:r>
      <w:proofErr w:type="spellStart"/>
      <w:r w:rsidRPr="00DF619F">
        <w:rPr>
          <w:szCs w:val="28"/>
        </w:rPr>
        <w:t>Спб</w:t>
      </w:r>
      <w:proofErr w:type="spellEnd"/>
      <w:r w:rsidRPr="00DF619F">
        <w:rPr>
          <w:szCs w:val="28"/>
        </w:rPr>
        <w:t>. Нестор-История, . 2014, с.278-315.</w:t>
      </w:r>
    </w:p>
    <w:p w:rsidR="00C84385" w:rsidRDefault="00B402D4" w:rsidP="00B402D4">
      <w:pPr>
        <w:rPr>
          <w:szCs w:val="28"/>
        </w:rPr>
      </w:pPr>
      <w:r w:rsidRPr="00DF619F">
        <w:rPr>
          <w:szCs w:val="28"/>
        </w:rPr>
        <w:t xml:space="preserve">«Экономико-правовые институты регулирования регионального развития Российской Федерации. Монография / </w:t>
      </w:r>
      <w:proofErr w:type="spellStart"/>
      <w:r w:rsidRPr="00DF619F">
        <w:rPr>
          <w:szCs w:val="28"/>
        </w:rPr>
        <w:t>Н.М.Казанцев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Е.М.Бухвальд</w:t>
      </w:r>
      <w:proofErr w:type="spellEnd"/>
      <w:r w:rsidRPr="00DF619F">
        <w:rPr>
          <w:szCs w:val="28"/>
        </w:rPr>
        <w:t xml:space="preserve">, </w:t>
      </w:r>
      <w:proofErr w:type="spellStart"/>
      <w:r w:rsidRPr="00DF619F">
        <w:rPr>
          <w:szCs w:val="28"/>
        </w:rPr>
        <w:t>А.Р.Бахтизин</w:t>
      </w:r>
      <w:proofErr w:type="spellEnd"/>
      <w:r w:rsidRPr="00DF619F">
        <w:rPr>
          <w:szCs w:val="28"/>
        </w:rPr>
        <w:t xml:space="preserve"> и др. под ред. </w:t>
      </w:r>
      <w:proofErr w:type="spellStart"/>
      <w:r w:rsidRPr="00DF619F">
        <w:rPr>
          <w:szCs w:val="28"/>
        </w:rPr>
        <w:t>Н.М.Казанцева</w:t>
      </w:r>
      <w:proofErr w:type="spellEnd"/>
      <w:r w:rsidRPr="00DF619F">
        <w:rPr>
          <w:szCs w:val="28"/>
        </w:rPr>
        <w:t>. 2013 год</w:t>
      </w:r>
    </w:p>
    <w:p w:rsidR="000541DA" w:rsidRPr="00C84385" w:rsidRDefault="000541DA" w:rsidP="00B402D4">
      <w:proofErr w:type="spellStart"/>
      <w:r>
        <w:t>Фламгольц</w:t>
      </w:r>
      <w:proofErr w:type="spellEnd"/>
      <w:r>
        <w:t xml:space="preserve">. Э. Управление стратегическими изменениями: от теории к практике. </w:t>
      </w:r>
      <w:proofErr w:type="spellStart"/>
      <w:r>
        <w:t>Фламгольц</w:t>
      </w:r>
      <w:proofErr w:type="spellEnd"/>
      <w:r>
        <w:t xml:space="preserve"> Эрик, </w:t>
      </w:r>
      <w:proofErr w:type="spellStart"/>
      <w:r>
        <w:t>Рэндл</w:t>
      </w:r>
      <w:proofErr w:type="spellEnd"/>
      <w:r>
        <w:t xml:space="preserve"> </w:t>
      </w:r>
      <w:proofErr w:type="spellStart"/>
      <w:r>
        <w:t>Иво</w:t>
      </w:r>
      <w:proofErr w:type="gramStart"/>
      <w:r>
        <w:t>н</w:t>
      </w:r>
      <w:proofErr w:type="spellEnd"/>
      <w:r>
        <w:t>(</w:t>
      </w:r>
      <w:proofErr w:type="gramEnd"/>
      <w:r>
        <w:t xml:space="preserve"> перс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Н.Г.Яшок</w:t>
      </w:r>
      <w:proofErr w:type="spellEnd"/>
      <w:r>
        <w:t>.— М: экон</w:t>
      </w:r>
      <w:r>
        <w:t>о</w:t>
      </w:r>
      <w:r>
        <w:t>мика, 2012, –320 с.</w:t>
      </w:r>
    </w:p>
    <w:p w:rsidR="00685B77" w:rsidRDefault="00C840D2" w:rsidP="00C840D2">
      <w:pPr>
        <w:pStyle w:val="1"/>
      </w:pPr>
      <w:r>
        <w:t xml:space="preserve">Тема </w:t>
      </w:r>
      <w:r w:rsidR="00685B77">
        <w:t>1</w:t>
      </w:r>
      <w:r w:rsidR="00456B0E">
        <w:t>3</w:t>
      </w:r>
      <w:r>
        <w:t xml:space="preserve">. </w:t>
      </w:r>
      <w:r w:rsidR="00FF79AC">
        <w:t xml:space="preserve">Международная промышленная </w:t>
      </w:r>
      <w:r w:rsidR="00685B77">
        <w:t xml:space="preserve"> конкуренци</w:t>
      </w:r>
      <w:r w:rsidR="006C296A">
        <w:t>я</w:t>
      </w:r>
    </w:p>
    <w:p w:rsidR="00685B77" w:rsidRDefault="00685B77" w:rsidP="00685B77">
      <w:pPr>
        <w:pStyle w:val="3"/>
      </w:pPr>
      <w:r>
        <w:t>План</w:t>
      </w:r>
    </w:p>
    <w:p w:rsidR="00685B77" w:rsidRDefault="00BC7FEB" w:rsidP="00685B77">
      <w:r>
        <w:t>Национальная п</w:t>
      </w:r>
      <w:r w:rsidR="00685B77">
        <w:t>ромышленная политика</w:t>
      </w:r>
      <w:r>
        <w:t>.</w:t>
      </w:r>
      <w:r w:rsidR="00B402D4">
        <w:t xml:space="preserve"> </w:t>
      </w:r>
    </w:p>
    <w:p w:rsidR="00B402D4" w:rsidRDefault="00B402D4" w:rsidP="00685B77">
      <w:r>
        <w:t>Институционально–конкурирующее регулирование промышленной пол</w:t>
      </w:r>
      <w:r>
        <w:t>и</w:t>
      </w:r>
      <w:r>
        <w:t>тики Министерством (Департаментом) обороны</w:t>
      </w:r>
      <w:r w:rsidRPr="00B402D4">
        <w:t xml:space="preserve"> </w:t>
      </w:r>
      <w:r>
        <w:t>и Сенатом США</w:t>
      </w:r>
      <w:proofErr w:type="gramStart"/>
      <w:r>
        <w:t xml:space="preserve"> .</w:t>
      </w:r>
      <w:proofErr w:type="gramEnd"/>
    </w:p>
    <w:p w:rsidR="00B402D4" w:rsidRDefault="00B402D4" w:rsidP="00685B77">
      <w:proofErr w:type="spellStart"/>
      <w:r>
        <w:t>Номинативность</w:t>
      </w:r>
      <w:proofErr w:type="spellEnd"/>
      <w:r>
        <w:t xml:space="preserve"> российского законодательства о промышленной полит</w:t>
      </w:r>
      <w:r>
        <w:t>и</w:t>
      </w:r>
      <w:r>
        <w:t>ке.</w:t>
      </w:r>
    </w:p>
    <w:p w:rsidR="00685B77" w:rsidRDefault="00BC7FEB" w:rsidP="00685B77">
      <w:r>
        <w:t>Промышленные компании как органы международной конкуренции нации.</w:t>
      </w:r>
    </w:p>
    <w:p w:rsidR="006C296A" w:rsidRDefault="006C296A" w:rsidP="00685B77">
      <w:r>
        <w:t>Правовое обеспечение развития промышленности.</w:t>
      </w:r>
    </w:p>
    <w:p w:rsidR="00BC7FEB" w:rsidRDefault="00BC7FEB" w:rsidP="00685B77">
      <w:r>
        <w:t>Индустриальные товары мирового спроса как символы национального л</w:t>
      </w:r>
      <w:r>
        <w:t>и</w:t>
      </w:r>
      <w:r>
        <w:t>дерства.</w:t>
      </w:r>
    </w:p>
    <w:p w:rsidR="00685B77" w:rsidRDefault="00685B77" w:rsidP="00685B77">
      <w:pPr>
        <w:pStyle w:val="3"/>
      </w:pPr>
      <w:r>
        <w:t>Литература</w:t>
      </w:r>
    </w:p>
    <w:p w:rsidR="006C296A" w:rsidRDefault="006C296A" w:rsidP="00B402D4">
      <w:r>
        <w:t>Правовое обеспечение промышленности: научно-практическое пос</w:t>
      </w:r>
      <w:r>
        <w:t>о</w:t>
      </w:r>
      <w:r>
        <w:t>бие/</w:t>
      </w:r>
      <w:proofErr w:type="spellStart"/>
      <w:r>
        <w:t>о.А.акопян</w:t>
      </w:r>
      <w:proofErr w:type="spellEnd"/>
      <w:r>
        <w:t xml:space="preserve">, </w:t>
      </w:r>
      <w:proofErr w:type="spellStart"/>
      <w:r>
        <w:t>В.А.Витушкин</w:t>
      </w:r>
      <w:proofErr w:type="spellEnd"/>
      <w:r>
        <w:t xml:space="preserve">, </w:t>
      </w:r>
      <w:proofErr w:type="spellStart"/>
      <w:r>
        <w:t>Н.И.Карпова</w:t>
      </w:r>
      <w:proofErr w:type="spellEnd"/>
      <w:r>
        <w:t xml:space="preserve"> и др. Отв. ред. </w:t>
      </w:r>
      <w:proofErr w:type="spellStart"/>
      <w:r>
        <w:t>Ю.А.Тихомиров</w:t>
      </w:r>
      <w:proofErr w:type="spellEnd"/>
      <w:r>
        <w:t>.— М.: ИД «Юриспруденция», 2010.</w:t>
      </w:r>
    </w:p>
    <w:p w:rsidR="00B402D4" w:rsidRDefault="00B402D4" w:rsidP="00B402D4">
      <w:r w:rsidRPr="00142E8B">
        <w:t>Казанцев Н.М. Правовое обеспечение и проблемы осуществления экон</w:t>
      </w:r>
      <w:r w:rsidRPr="00142E8B">
        <w:t>о</w:t>
      </w:r>
      <w:r w:rsidRPr="00142E8B">
        <w:t xml:space="preserve">мической безопасности. Глава </w:t>
      </w:r>
      <w:r w:rsidRPr="00142E8B">
        <w:rPr>
          <w:lang w:val="en-US"/>
        </w:rPr>
        <w:t>VI</w:t>
      </w:r>
      <w:proofErr w:type="gramStart"/>
      <w:r w:rsidRPr="00C14391">
        <w:t xml:space="preserve"> </w:t>
      </w:r>
      <w:r w:rsidRPr="00142E8B">
        <w:t>//В</w:t>
      </w:r>
      <w:proofErr w:type="gramEnd"/>
      <w:r w:rsidRPr="00142E8B">
        <w:t xml:space="preserve"> кн.: Правовое обеспечение безопасн</w:t>
      </w:r>
      <w:r w:rsidRPr="00142E8B">
        <w:t>о</w:t>
      </w:r>
      <w:r w:rsidRPr="00142E8B">
        <w:t xml:space="preserve">сти Российской Федерации. Научно-практическое пособие. М., </w:t>
      </w:r>
      <w:proofErr w:type="spellStart"/>
      <w:r w:rsidRPr="00142E8B">
        <w:t>Изд-во</w:t>
      </w:r>
      <w:proofErr w:type="gramStart"/>
      <w:r w:rsidRPr="00142E8B">
        <w:t>»Ю</w:t>
      </w:r>
      <w:proofErr w:type="gramEnd"/>
      <w:r w:rsidRPr="00142E8B">
        <w:t>ридическая</w:t>
      </w:r>
      <w:proofErr w:type="spellEnd"/>
      <w:r w:rsidRPr="00142E8B">
        <w:t xml:space="preserve"> литература», 2005. </w:t>
      </w:r>
      <w:r w:rsidRPr="00742826">
        <w:rPr>
          <w:highlight w:val="yellow"/>
        </w:rPr>
        <w:t xml:space="preserve"> </w:t>
      </w:r>
      <w:r>
        <w:t>—с. 164-206.</w:t>
      </w:r>
    </w:p>
    <w:p w:rsidR="00DA3C67" w:rsidRPr="00DA3C67" w:rsidRDefault="00DA3C67" w:rsidP="00DA3C67">
      <w:pPr>
        <w:rPr>
          <w:rFonts w:eastAsia="Times New Roman"/>
        </w:rPr>
      </w:pPr>
      <w:r w:rsidRPr="00DA3C67">
        <w:rPr>
          <w:rFonts w:eastAsia="Times New Roman"/>
          <w:i/>
          <w:iCs/>
        </w:rPr>
        <w:lastRenderedPageBreak/>
        <w:t>Толкачев С.А.</w:t>
      </w:r>
      <w:r w:rsidR="00B402D4">
        <w:rPr>
          <w:rFonts w:eastAsia="Times New Roman"/>
        </w:rPr>
        <w:t xml:space="preserve"> </w:t>
      </w:r>
      <w:r w:rsidRPr="00DA3C67">
        <w:rPr>
          <w:rFonts w:eastAsia="Times New Roman"/>
        </w:rPr>
        <w:t>Конкуренция военно-промышленных компаний. — М.: Спу</w:t>
      </w:r>
      <w:r w:rsidRPr="00DA3C67">
        <w:rPr>
          <w:rFonts w:eastAsia="Times New Roman"/>
        </w:rPr>
        <w:t>т</w:t>
      </w:r>
      <w:r w:rsidRPr="00DA3C67">
        <w:rPr>
          <w:rFonts w:eastAsia="Times New Roman"/>
        </w:rPr>
        <w:t>ник, 2000.</w:t>
      </w:r>
    </w:p>
    <w:p w:rsidR="00685B77" w:rsidRPr="00AA54EC" w:rsidRDefault="006C296A" w:rsidP="00685B7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Промышленное развитие России. Ключевые проблемы и решения </w:t>
      </w:r>
      <w:proofErr w:type="gramStart"/>
      <w:r>
        <w:rPr>
          <w:rFonts w:ascii="Times New Roman" w:hAnsi="Times New Roman" w:cs="Times New Roman"/>
          <w:szCs w:val="28"/>
        </w:rPr>
        <w:t>Матер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Cs w:val="28"/>
        </w:rPr>
        <w:t>Вс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росс</w:t>
      </w:r>
      <w:proofErr w:type="spellEnd"/>
      <w:r>
        <w:rPr>
          <w:rFonts w:ascii="Times New Roman" w:hAnsi="Times New Roman" w:cs="Times New Roman"/>
          <w:szCs w:val="28"/>
        </w:rPr>
        <w:t>. Научно-практической конференции (Москва, 3 июня 2004 г.).— М., Нау</w:t>
      </w:r>
      <w:r>
        <w:rPr>
          <w:rFonts w:ascii="Times New Roman" w:hAnsi="Times New Roman" w:cs="Times New Roman"/>
          <w:szCs w:val="28"/>
        </w:rPr>
        <w:t>ч</w:t>
      </w:r>
      <w:r>
        <w:rPr>
          <w:rFonts w:ascii="Times New Roman" w:hAnsi="Times New Roman" w:cs="Times New Roman"/>
          <w:szCs w:val="28"/>
        </w:rPr>
        <w:t>ный эксперт, 2004.</w:t>
      </w:r>
    </w:p>
    <w:p w:rsidR="00FF79AC" w:rsidRPr="00326D57" w:rsidRDefault="00317388" w:rsidP="00FF79AC">
      <w:pPr>
        <w:pStyle w:val="1"/>
      </w:pPr>
      <w:r w:rsidRPr="00FF79AC">
        <w:t>Тема 1</w:t>
      </w:r>
      <w:r w:rsidR="00456B0E">
        <w:t>4</w:t>
      </w:r>
      <w:r w:rsidRPr="00FF79AC">
        <w:t xml:space="preserve">. </w:t>
      </w:r>
      <w:r w:rsidR="00326D57">
        <w:t xml:space="preserve">Глобальная </w:t>
      </w:r>
      <w:r w:rsidR="00FF79AC" w:rsidRPr="00FF79AC">
        <w:t xml:space="preserve"> экономическая конкуренция</w:t>
      </w:r>
      <w:r w:rsidR="00FF79AC">
        <w:t xml:space="preserve"> государств</w:t>
      </w:r>
      <w:r w:rsidR="00326D57">
        <w:t xml:space="preserve"> и пр</w:t>
      </w:r>
      <w:r w:rsidR="00326D57">
        <w:t>о</w:t>
      </w:r>
      <w:r w:rsidR="00326D57">
        <w:t>блемы развивающихся рынков</w:t>
      </w:r>
    </w:p>
    <w:p w:rsidR="00317388" w:rsidRPr="00FF79AC" w:rsidRDefault="00317388" w:rsidP="00742826">
      <w:pPr>
        <w:pStyle w:val="2"/>
      </w:pPr>
      <w:r w:rsidRPr="00FF79AC">
        <w:t>План</w:t>
      </w:r>
    </w:p>
    <w:p w:rsidR="00742826" w:rsidRDefault="00742826" w:rsidP="00FF79AC">
      <w:pPr>
        <w:pStyle w:val="3"/>
      </w:pPr>
      <w:r>
        <w:t>Проблемы экономического развития развивающихся стран.</w:t>
      </w:r>
    </w:p>
    <w:p w:rsidR="00742826" w:rsidRDefault="00742826" w:rsidP="00742826">
      <w:r>
        <w:t>Теории развития: сравнительный анализ</w:t>
      </w:r>
    </w:p>
    <w:p w:rsidR="00742826" w:rsidRDefault="00742826" w:rsidP="00742826">
      <w:proofErr w:type="spellStart"/>
      <w:r>
        <w:t>Импортозамещение</w:t>
      </w:r>
      <w:proofErr w:type="spellEnd"/>
      <w:r>
        <w:t xml:space="preserve"> и экономическая интеграция</w:t>
      </w:r>
    </w:p>
    <w:p w:rsidR="00742826" w:rsidRDefault="00742826" w:rsidP="00742826">
      <w:r>
        <w:t>Прямые иностранные инвестиции</w:t>
      </w:r>
    </w:p>
    <w:p w:rsidR="00742826" w:rsidRDefault="00742826" w:rsidP="00742826">
      <w:r>
        <w:t>Образование и развитие</w:t>
      </w:r>
    </w:p>
    <w:p w:rsidR="00742826" w:rsidRDefault="00742826" w:rsidP="00742826">
      <w:r>
        <w:t>Планирование, рынки и роль государства</w:t>
      </w:r>
    </w:p>
    <w:p w:rsidR="00317388" w:rsidRDefault="00317388" w:rsidP="00317388">
      <w:pPr>
        <w:pStyle w:val="3"/>
      </w:pPr>
      <w:r>
        <w:t>Литература</w:t>
      </w:r>
    </w:p>
    <w:p w:rsidR="00C91AD3" w:rsidRDefault="00FF79AC" w:rsidP="00317388">
      <w:r>
        <w:t>Устинов И.Н. Международные экономические отношения России: Энци</w:t>
      </w:r>
      <w:r>
        <w:t>к</w:t>
      </w:r>
      <w:r>
        <w:t>лопедия статистическая./</w:t>
      </w:r>
      <w:r w:rsidRPr="00FF79AC">
        <w:t xml:space="preserve"> </w:t>
      </w:r>
      <w:proofErr w:type="spellStart"/>
      <w:r>
        <w:t>И.Н.Устинов</w:t>
      </w:r>
      <w:proofErr w:type="spellEnd"/>
      <w:r>
        <w:t>; МГИМ</w:t>
      </w:r>
      <w:proofErr w:type="gramStart"/>
      <w:r>
        <w:t>О(</w:t>
      </w:r>
      <w:proofErr w:type="gramEnd"/>
      <w:r>
        <w:t>ун-т) МИД России.— М.: ЗАО «Изд</w:t>
      </w:r>
      <w:r w:rsidR="00C91AD3">
        <w:t>-во» «Экономика», 2004.—1175с.</w:t>
      </w:r>
    </w:p>
    <w:p w:rsidR="00C91AD3" w:rsidRDefault="00C91AD3" w:rsidP="00317388">
      <w:proofErr w:type="spellStart"/>
      <w:r>
        <w:t>Колодко</w:t>
      </w:r>
      <w:proofErr w:type="spellEnd"/>
      <w:r>
        <w:t xml:space="preserve"> </w:t>
      </w:r>
      <w:proofErr w:type="spellStart"/>
      <w:r>
        <w:t>Гжегож</w:t>
      </w:r>
      <w:proofErr w:type="spellEnd"/>
      <w:r>
        <w:t xml:space="preserve"> В. Мир в движении Г.В. </w:t>
      </w:r>
      <w:proofErr w:type="spellStart"/>
      <w:r>
        <w:t>Колодко</w:t>
      </w:r>
      <w:proofErr w:type="spellEnd"/>
      <w:r>
        <w:t xml:space="preserve">: пер. с польск. </w:t>
      </w:r>
      <w:proofErr w:type="spellStart"/>
      <w:r>
        <w:t>Ю.Чайникова</w:t>
      </w:r>
      <w:proofErr w:type="spellEnd"/>
      <w:r>
        <w:t>.—М.: Магистр, 2011.–575с.</w:t>
      </w:r>
    </w:p>
    <w:p w:rsidR="00317388" w:rsidRDefault="00A91B25" w:rsidP="00317388">
      <w:r w:rsidRPr="00142E8B">
        <w:t>Казанцев Н.М. Правовое обеспечение и проблемы осуществления экон</w:t>
      </w:r>
      <w:r w:rsidRPr="00142E8B">
        <w:t>о</w:t>
      </w:r>
      <w:r w:rsidRPr="00142E8B">
        <w:t xml:space="preserve">мической безопасности. Глава </w:t>
      </w:r>
      <w:r w:rsidRPr="00142E8B">
        <w:rPr>
          <w:lang w:val="en-US"/>
        </w:rPr>
        <w:t>VI</w:t>
      </w:r>
      <w:proofErr w:type="gramStart"/>
      <w:r w:rsidRPr="00C14391">
        <w:t xml:space="preserve"> </w:t>
      </w:r>
      <w:r w:rsidRPr="00142E8B">
        <w:t>//В</w:t>
      </w:r>
      <w:proofErr w:type="gramEnd"/>
      <w:r w:rsidRPr="00142E8B">
        <w:t xml:space="preserve"> кн.: Правовое обеспечение безопасн</w:t>
      </w:r>
      <w:r w:rsidRPr="00142E8B">
        <w:t>о</w:t>
      </w:r>
      <w:r w:rsidRPr="00142E8B">
        <w:t xml:space="preserve">сти Российской Федерации. Научно-практическое пособие. М., </w:t>
      </w:r>
      <w:proofErr w:type="spellStart"/>
      <w:r w:rsidRPr="00142E8B">
        <w:t>Изд-во</w:t>
      </w:r>
      <w:proofErr w:type="gramStart"/>
      <w:r w:rsidRPr="00142E8B">
        <w:t>»Ю</w:t>
      </w:r>
      <w:proofErr w:type="gramEnd"/>
      <w:r w:rsidRPr="00142E8B">
        <w:t>ридическая</w:t>
      </w:r>
      <w:proofErr w:type="spellEnd"/>
      <w:r w:rsidRPr="00142E8B">
        <w:t xml:space="preserve"> литература», 2005. </w:t>
      </w:r>
      <w:r w:rsidR="00317388" w:rsidRPr="00742826">
        <w:rPr>
          <w:highlight w:val="yellow"/>
        </w:rPr>
        <w:t xml:space="preserve"> </w:t>
      </w:r>
      <w:r>
        <w:t xml:space="preserve">—с. </w:t>
      </w:r>
      <w:r w:rsidR="00142E8B">
        <w:t>164-206.</w:t>
      </w:r>
    </w:p>
    <w:p w:rsidR="00317388" w:rsidRPr="00AA54EC" w:rsidRDefault="00742826" w:rsidP="00317388">
      <w:p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Тодаро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М.П.Экономическое</w:t>
      </w:r>
      <w:proofErr w:type="spellEnd"/>
      <w:r>
        <w:rPr>
          <w:rFonts w:ascii="Times New Roman" w:hAnsi="Times New Roman" w:cs="Times New Roman"/>
          <w:szCs w:val="28"/>
        </w:rPr>
        <w:t xml:space="preserve"> развитие: Учебник/ пер. с </w:t>
      </w:r>
      <w:proofErr w:type="spellStart"/>
      <w:r>
        <w:rPr>
          <w:rFonts w:ascii="Times New Roman" w:hAnsi="Times New Roman" w:cs="Times New Roman"/>
          <w:szCs w:val="28"/>
        </w:rPr>
        <w:t>анг</w:t>
      </w:r>
      <w:proofErr w:type="spellEnd"/>
      <w:r>
        <w:rPr>
          <w:rFonts w:ascii="Times New Roman" w:hAnsi="Times New Roman" w:cs="Times New Roman"/>
          <w:szCs w:val="28"/>
        </w:rPr>
        <w:t xml:space="preserve">. Под ред. </w:t>
      </w:r>
      <w:proofErr w:type="spellStart"/>
      <w:r>
        <w:rPr>
          <w:rFonts w:ascii="Times New Roman" w:hAnsi="Times New Roman" w:cs="Times New Roman"/>
          <w:szCs w:val="28"/>
        </w:rPr>
        <w:t>С.М.Яковлева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Л.З.Зевина</w:t>
      </w:r>
      <w:proofErr w:type="spellEnd"/>
      <w:r>
        <w:rPr>
          <w:rFonts w:ascii="Times New Roman" w:hAnsi="Times New Roman" w:cs="Times New Roman"/>
          <w:szCs w:val="28"/>
        </w:rPr>
        <w:t>. — М.: Экономический факультет МГУ, ЮНИТИ, 1997.—671с.</w:t>
      </w:r>
    </w:p>
    <w:p w:rsidR="00FF79AC" w:rsidRPr="00FF79AC" w:rsidRDefault="00FF79AC" w:rsidP="00FF79AC">
      <w:pPr>
        <w:pStyle w:val="1"/>
      </w:pPr>
      <w:r w:rsidRPr="00FF79AC">
        <w:lastRenderedPageBreak/>
        <w:t>Тема 15. Международная экономическая конкуренция</w:t>
      </w:r>
      <w:r>
        <w:t xml:space="preserve"> </w:t>
      </w:r>
      <w:r w:rsidR="00B973A2">
        <w:t>на отраслевых рынках</w:t>
      </w:r>
    </w:p>
    <w:p w:rsidR="00317388" w:rsidRDefault="00CE7CBC" w:rsidP="00FF79AC">
      <w:pPr>
        <w:pStyle w:val="2"/>
      </w:pPr>
      <w:r>
        <w:t>План</w:t>
      </w:r>
    </w:p>
    <w:p w:rsidR="00FF79AC" w:rsidRDefault="00B973A2" w:rsidP="00FF79AC">
      <w:r>
        <w:t>Понятие фирмы. Конкурентоспособность фирмы.</w:t>
      </w:r>
    </w:p>
    <w:p w:rsidR="00364023" w:rsidRDefault="00364023" w:rsidP="00FF79AC">
      <w:r>
        <w:t>Конкурентные стратегии фирмы. Стратегический маркетинг.</w:t>
      </w:r>
    </w:p>
    <w:p w:rsidR="00B402D4" w:rsidRDefault="00B402D4" w:rsidP="00FF79AC">
      <w:r>
        <w:t xml:space="preserve">Микроэкономика отраслевых рынков. Олигополистические рынки. Жан Тироль – Нобелевская премия за концепцию </w:t>
      </w:r>
      <w:r w:rsidR="00364023">
        <w:t>договорного регулирования отраслевых олигополистических рынков.</w:t>
      </w:r>
    </w:p>
    <w:p w:rsidR="00364023" w:rsidRDefault="00364023" w:rsidP="00FF79AC">
      <w:r>
        <w:t>Компании в условиях стратегических рисков. Конкурентная разведка.</w:t>
      </w:r>
    </w:p>
    <w:p w:rsidR="00364023" w:rsidRDefault="00455582" w:rsidP="00FF79AC">
      <w:r>
        <w:t>Международные стратегические операции экономическими доктринами</w:t>
      </w:r>
      <w:r w:rsidR="00080388">
        <w:t>.</w:t>
      </w:r>
      <w:r>
        <w:t xml:space="preserve"> </w:t>
      </w:r>
      <w:proofErr w:type="spellStart"/>
      <w:r>
        <w:t>Э.Чемберлин</w:t>
      </w:r>
      <w:proofErr w:type="spellEnd"/>
      <w:r>
        <w:t xml:space="preserve"> и Джоан Робинсон.</w:t>
      </w:r>
    </w:p>
    <w:p w:rsidR="00812973" w:rsidRDefault="00812973" w:rsidP="00FF79AC">
      <w:r>
        <w:t>Финансовые рынки: правовые стратегии регулирования и конкуренция.</w:t>
      </w:r>
    </w:p>
    <w:p w:rsidR="00FF79AC" w:rsidRDefault="00CE7CBC" w:rsidP="00B97E02">
      <w:pPr>
        <w:pStyle w:val="2"/>
      </w:pPr>
      <w:r>
        <w:t>Литература</w:t>
      </w:r>
    </w:p>
    <w:p w:rsidR="00364023" w:rsidRDefault="00364023" w:rsidP="00CE7CBC">
      <w:r>
        <w:t xml:space="preserve">Теория фирмы./ под ред. </w:t>
      </w:r>
      <w:proofErr w:type="spellStart"/>
      <w:r>
        <w:t>В.М.</w:t>
      </w:r>
      <w:r w:rsidR="00812973">
        <w:t>Г</w:t>
      </w:r>
      <w:r>
        <w:t>аль</w:t>
      </w:r>
      <w:r w:rsidR="00812973">
        <w:t>п</w:t>
      </w:r>
      <w:r>
        <w:t>ерина</w:t>
      </w:r>
      <w:proofErr w:type="gramStart"/>
      <w:r>
        <w:t>.С</w:t>
      </w:r>
      <w:proofErr w:type="gramEnd"/>
      <w:r>
        <w:t>Пб</w:t>
      </w:r>
      <w:proofErr w:type="spellEnd"/>
      <w:r>
        <w:t>.: Экономическая школа, 1995. (Вехи экономической мысли, Вып.2) 534с.</w:t>
      </w:r>
    </w:p>
    <w:p w:rsidR="00CE7CBC" w:rsidRDefault="00B97E02" w:rsidP="00CE7CBC">
      <w:r>
        <w:t xml:space="preserve">Портер М. Международная конкуренция: Пер. с англ. / Под ред. и с пред. В.Д.  Щетинина. - М.: Международные отношения, 1993. - 896 с. </w:t>
      </w:r>
      <w:r>
        <w:cr/>
      </w:r>
      <w:r w:rsidR="00CE7CBC">
        <w:t>Портер, М. Конкурентная стратегия: методика анализа отраслей и конк</w:t>
      </w:r>
      <w:r w:rsidR="00CE7CBC">
        <w:t>у</w:t>
      </w:r>
      <w:r w:rsidR="00CE7CBC">
        <w:t xml:space="preserve">рентов / </w:t>
      </w:r>
    </w:p>
    <w:p w:rsidR="00CE7CBC" w:rsidRDefault="00CE7CBC" w:rsidP="00CE7CBC">
      <w:r>
        <w:t xml:space="preserve">М. Портер. – М., 2005. </w:t>
      </w:r>
    </w:p>
    <w:p w:rsidR="00CE7CBC" w:rsidRDefault="00CE7CBC" w:rsidP="00CE7CBC">
      <w:r>
        <w:t xml:space="preserve">Портер, М. Конкуренция / М. Портер. – М., 2010. </w:t>
      </w:r>
    </w:p>
    <w:p w:rsidR="00530A4F" w:rsidRPr="00530A4F" w:rsidRDefault="00CE7CBC" w:rsidP="00697CDC">
      <w:pPr>
        <w:rPr>
          <w:rFonts w:eastAsia="Times New Roman"/>
        </w:rPr>
      </w:pPr>
      <w:r>
        <w:t xml:space="preserve">Портер, М. Международная конкуренция: конкурентные преимущества стран / М. Портер. – М., 1993. </w:t>
      </w:r>
      <w:r>
        <w:cr/>
      </w:r>
      <w:r w:rsidR="00530A4F" w:rsidRPr="00530A4F">
        <w:rPr>
          <w:rFonts w:eastAsia="Times New Roman"/>
          <w:i/>
          <w:iCs/>
        </w:rPr>
        <w:t>Юданов А.Ю.</w:t>
      </w:r>
      <w:r w:rsidR="00530A4F" w:rsidRPr="00530A4F">
        <w:rPr>
          <w:rFonts w:eastAsia="Times New Roman"/>
        </w:rPr>
        <w:t> Конкуренция: теория и практика: Учебно-</w:t>
      </w:r>
      <w:proofErr w:type="spellStart"/>
      <w:r w:rsidR="00530A4F" w:rsidRPr="00530A4F">
        <w:rPr>
          <w:rFonts w:eastAsia="Times New Roman"/>
        </w:rPr>
        <w:t>практ</w:t>
      </w:r>
      <w:proofErr w:type="spellEnd"/>
      <w:r w:rsidR="00530A4F" w:rsidRPr="00530A4F">
        <w:rPr>
          <w:rFonts w:eastAsia="Times New Roman"/>
        </w:rPr>
        <w:t xml:space="preserve">. пособие; 3-е изд., </w:t>
      </w:r>
      <w:proofErr w:type="spellStart"/>
      <w:r w:rsidR="00530A4F" w:rsidRPr="00530A4F">
        <w:rPr>
          <w:rFonts w:eastAsia="Times New Roman"/>
        </w:rPr>
        <w:t>исправ</w:t>
      </w:r>
      <w:proofErr w:type="spellEnd"/>
      <w:r w:rsidR="00530A4F" w:rsidRPr="00530A4F">
        <w:rPr>
          <w:rFonts w:eastAsia="Times New Roman"/>
        </w:rPr>
        <w:t>. и доп. — М.: Гном и Д, 2001.</w:t>
      </w:r>
    </w:p>
    <w:p w:rsidR="00364023" w:rsidRDefault="00364023" w:rsidP="00364023">
      <w:r>
        <w:t xml:space="preserve">Богатырев А.Г., </w:t>
      </w:r>
      <w:proofErr w:type="spellStart"/>
      <w:r>
        <w:t>Шулятьев</w:t>
      </w:r>
      <w:proofErr w:type="spellEnd"/>
      <w:r>
        <w:t xml:space="preserve"> И.А. Право всемирной торговой организации: Учебное пособие/под ред. Капустина А.Я.— М.: Изд-во «</w:t>
      </w:r>
      <w:proofErr w:type="spellStart"/>
      <w:r>
        <w:t>Экон-Информ</w:t>
      </w:r>
      <w:proofErr w:type="spellEnd"/>
      <w:r>
        <w:t>», 2014.-243с.</w:t>
      </w:r>
    </w:p>
    <w:p w:rsidR="00364023" w:rsidRDefault="00364023" w:rsidP="00364023">
      <w:proofErr w:type="spellStart"/>
      <w:r>
        <w:lastRenderedPageBreak/>
        <w:t>Джилад</w:t>
      </w:r>
      <w:proofErr w:type="spellEnd"/>
      <w:r>
        <w:t xml:space="preserve"> Б. Конкурентная разведка. Как распознать внешние риски и упра</w:t>
      </w:r>
      <w:r>
        <w:t>в</w:t>
      </w:r>
      <w:r>
        <w:t>лять ситуацией.— СПб</w:t>
      </w:r>
      <w:proofErr w:type="gramStart"/>
      <w:r>
        <w:t xml:space="preserve">.: </w:t>
      </w:r>
      <w:proofErr w:type="gramEnd"/>
      <w:r>
        <w:t>Питер, 2010.— 320 с.</w:t>
      </w:r>
    </w:p>
    <w:p w:rsidR="00FF79AC" w:rsidRDefault="00364023" w:rsidP="00CE7CBC">
      <w:proofErr w:type="spellStart"/>
      <w:r>
        <w:t>Лемке</w:t>
      </w:r>
      <w:proofErr w:type="spellEnd"/>
      <w:r>
        <w:t xml:space="preserve"> Генрих Нелинейный стратегический менеджмент или искусство конкуренции/ Генрих </w:t>
      </w:r>
      <w:proofErr w:type="spellStart"/>
      <w:r>
        <w:t>Лемке</w:t>
      </w:r>
      <w:proofErr w:type="spellEnd"/>
      <w:r>
        <w:t>.— М.: Издательство «Дело и сервис», 2006.—400с.</w:t>
      </w:r>
    </w:p>
    <w:p w:rsidR="00812973" w:rsidRDefault="00812973" w:rsidP="00CE7CBC">
      <w:r>
        <w:rPr>
          <w:lang w:val="en-US"/>
        </w:rPr>
        <w:t>V</w:t>
      </w:r>
      <w:r w:rsidRPr="00812973">
        <w:t xml:space="preserve">. </w:t>
      </w:r>
      <w:r>
        <w:rPr>
          <w:lang w:val="en-US"/>
        </w:rPr>
        <w:t>Jr</w:t>
      </w:r>
      <w:r w:rsidRPr="00812973">
        <w:t xml:space="preserve">., </w:t>
      </w:r>
      <w:r>
        <w:rPr>
          <w:lang w:val="en-US"/>
        </w:rPr>
        <w:t>Jr</w:t>
      </w:r>
      <w:r w:rsidRPr="00812973">
        <w:t xml:space="preserve">. </w:t>
      </w:r>
      <w:r>
        <w:t>Менеджер мафии. Руководство по враждебным поглощениям и или искусство корпоративных войн. Недружественные поглощения и ко</w:t>
      </w:r>
      <w:r>
        <w:t>р</w:t>
      </w:r>
      <w:r>
        <w:t xml:space="preserve">поративный шантаж в Российских условиях. 2 т. </w:t>
      </w:r>
      <w:proofErr w:type="spellStart"/>
      <w:r>
        <w:t>Эт</w:t>
      </w:r>
      <w:proofErr w:type="spellEnd"/>
      <w:r>
        <w:t xml:space="preserve"> </w:t>
      </w:r>
      <w:proofErr w:type="spellStart"/>
      <w:r>
        <w:t>сетера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 xml:space="preserve">, 2004. </w:t>
      </w:r>
    </w:p>
    <w:p w:rsidR="00455582" w:rsidRDefault="00455582" w:rsidP="00455582">
      <w:proofErr w:type="spellStart"/>
      <w:r>
        <w:t>Чемберлин</w:t>
      </w:r>
      <w:proofErr w:type="spellEnd"/>
      <w:r>
        <w:t xml:space="preserve"> Э. Теория монополистической конкуренции: (</w:t>
      </w:r>
      <w:proofErr w:type="spellStart"/>
      <w:r>
        <w:t>Реориентация</w:t>
      </w:r>
      <w:proofErr w:type="spellEnd"/>
      <w:r>
        <w:t xml:space="preserve"> теории стоимости). Пер. с англ. /под ред. </w:t>
      </w:r>
      <w:proofErr w:type="spellStart"/>
      <w:r>
        <w:t>Ю.Я.Ольсевича</w:t>
      </w:r>
      <w:proofErr w:type="spellEnd"/>
      <w:r>
        <w:t>. – М., Экономика, 1996, 351с.</w:t>
      </w:r>
    </w:p>
    <w:p w:rsidR="00080388" w:rsidRDefault="00F60FF1" w:rsidP="00080388">
      <w:r>
        <w:t xml:space="preserve">Робинсон Дж. Теория несовершенной конкуренции. М., Экономика, </w:t>
      </w:r>
      <w:r w:rsidRPr="00F60FF1">
        <w:rPr>
          <w:highlight w:val="yellow"/>
        </w:rPr>
        <w:t>1994.</w:t>
      </w:r>
    </w:p>
    <w:p w:rsidR="00080388" w:rsidRDefault="00080388" w:rsidP="00080388">
      <w:r>
        <w:t xml:space="preserve">Финансовые пузыри — оружие в межгосударственной конкуренции. </w:t>
      </w:r>
      <w:hyperlink r:id="rId15" w:history="1">
        <w:r w:rsidRPr="00F6695D">
          <w:rPr>
            <w:rStyle w:val="ad"/>
            <w:lang w:val="en-US"/>
          </w:rPr>
          <w:t>http</w:t>
        </w:r>
        <w:r w:rsidRPr="00F6695D">
          <w:rPr>
            <w:rStyle w:val="ad"/>
          </w:rPr>
          <w:t>://</w:t>
        </w:r>
        <w:proofErr w:type="spellStart"/>
        <w:r w:rsidRPr="00F6695D">
          <w:rPr>
            <w:rStyle w:val="ad"/>
            <w:lang w:val="en-US"/>
          </w:rPr>
          <w:t>perevodika</w:t>
        </w:r>
        <w:proofErr w:type="spellEnd"/>
        <w:r w:rsidRPr="00F6695D">
          <w:rPr>
            <w:rStyle w:val="ad"/>
          </w:rPr>
          <w:t>.</w:t>
        </w:r>
        <w:proofErr w:type="spellStart"/>
        <w:r w:rsidRPr="00F6695D">
          <w:rPr>
            <w:rStyle w:val="ad"/>
            <w:lang w:val="en-US"/>
          </w:rPr>
          <w:t>ru</w:t>
        </w:r>
        <w:proofErr w:type="spellEnd"/>
        <w:r w:rsidRPr="00F6695D">
          <w:rPr>
            <w:rStyle w:val="ad"/>
          </w:rPr>
          <w:t>/</w:t>
        </w:r>
        <w:r w:rsidRPr="00F6695D">
          <w:rPr>
            <w:rStyle w:val="ad"/>
            <w:lang w:val="en-US"/>
          </w:rPr>
          <w:t>articles</w:t>
        </w:r>
        <w:r w:rsidRPr="00F6695D">
          <w:rPr>
            <w:rStyle w:val="ad"/>
          </w:rPr>
          <w:t>/9610.</w:t>
        </w:r>
        <w:r w:rsidRPr="00F6695D">
          <w:rPr>
            <w:rStyle w:val="ad"/>
            <w:lang w:val="en-US"/>
          </w:rPr>
          <w:t>html</w:t>
        </w:r>
      </w:hyperlink>
    </w:p>
    <w:p w:rsidR="00080388" w:rsidRDefault="00812973" w:rsidP="00CE7CBC">
      <w:r>
        <w:t xml:space="preserve">Лука К. Торговля на мировых валютных рынках/ </w:t>
      </w:r>
      <w:proofErr w:type="spellStart"/>
      <w:r>
        <w:t>Корнелиус</w:t>
      </w:r>
      <w:proofErr w:type="spellEnd"/>
      <w:r>
        <w:t xml:space="preserve"> Лука. Пер. с </w:t>
      </w:r>
      <w:proofErr w:type="spellStart"/>
      <w:r>
        <w:t>англ</w:t>
      </w:r>
      <w:proofErr w:type="spellEnd"/>
      <w:r>
        <w:t xml:space="preserve"> .—2-е изд</w:t>
      </w:r>
      <w:proofErr w:type="gramStart"/>
      <w:r>
        <w:t xml:space="preserve">..— </w:t>
      </w:r>
      <w:proofErr w:type="gramEnd"/>
      <w:r>
        <w:t>Альбина Бизнес Букс, 2005.-715с.</w:t>
      </w:r>
    </w:p>
    <w:p w:rsidR="007102A3" w:rsidRPr="000507DB" w:rsidRDefault="007102A3" w:rsidP="007102A3">
      <w:pPr>
        <w:rPr>
          <w:szCs w:val="28"/>
        </w:rPr>
      </w:pPr>
      <w:r w:rsidRPr="000507DB">
        <w:rPr>
          <w:szCs w:val="28"/>
        </w:rPr>
        <w:t>О развитии догматики финансового права. Введение</w:t>
      </w:r>
      <w:r w:rsidRPr="000507DB">
        <w:rPr>
          <w:rFonts w:cs="Courier"/>
          <w:szCs w:val="28"/>
        </w:rPr>
        <w:t xml:space="preserve">; </w:t>
      </w:r>
      <w:proofErr w:type="spellStart"/>
      <w:r w:rsidRPr="000507DB">
        <w:rPr>
          <w:szCs w:val="28"/>
        </w:rPr>
        <w:t>печ</w:t>
      </w:r>
      <w:proofErr w:type="spellEnd"/>
      <w:r w:rsidRPr="000507DB">
        <w:rPr>
          <w:szCs w:val="28"/>
        </w:rPr>
        <w:t xml:space="preserve">.; // Институты финансового права /под ред. д.ю.н., проф. </w:t>
      </w:r>
      <w:proofErr w:type="spellStart"/>
      <w:r w:rsidRPr="000507DB">
        <w:rPr>
          <w:szCs w:val="28"/>
        </w:rPr>
        <w:t>Н.М.Ка</w:t>
      </w:r>
      <w:r w:rsidRPr="000507DB">
        <w:rPr>
          <w:szCs w:val="28"/>
        </w:rPr>
        <w:softHyphen/>
        <w:t>зан</w:t>
      </w:r>
      <w:r w:rsidRPr="000507DB">
        <w:rPr>
          <w:szCs w:val="28"/>
        </w:rPr>
        <w:softHyphen/>
        <w:t>цева</w:t>
      </w:r>
      <w:proofErr w:type="spellEnd"/>
      <w:r w:rsidRPr="000507DB">
        <w:rPr>
          <w:szCs w:val="28"/>
        </w:rPr>
        <w:t>. М.:</w:t>
      </w:r>
      <w:proofErr w:type="spellStart"/>
      <w:r w:rsidRPr="000507DB">
        <w:rPr>
          <w:szCs w:val="28"/>
        </w:rPr>
        <w:t>ИЗиСП</w:t>
      </w:r>
      <w:proofErr w:type="spellEnd"/>
      <w:r w:rsidRPr="000507DB">
        <w:rPr>
          <w:szCs w:val="28"/>
        </w:rPr>
        <w:t>-М.: ИД «Юриспруденция», 2009, с.5-24</w:t>
      </w:r>
    </w:p>
    <w:p w:rsidR="007102A3" w:rsidRPr="000507DB" w:rsidRDefault="007102A3" w:rsidP="007102A3">
      <w:pPr>
        <w:rPr>
          <w:szCs w:val="28"/>
        </w:rPr>
      </w:pPr>
      <w:r w:rsidRPr="000507DB">
        <w:rPr>
          <w:szCs w:val="28"/>
        </w:rPr>
        <w:t>Финансовое право и его институты</w:t>
      </w:r>
      <w:proofErr w:type="gramStart"/>
      <w:r w:rsidRPr="000507DB">
        <w:rPr>
          <w:szCs w:val="28"/>
        </w:rPr>
        <w:t xml:space="preserve">. </w:t>
      </w:r>
      <w:r w:rsidRPr="000507DB">
        <w:rPr>
          <w:rFonts w:cs="Courier"/>
          <w:szCs w:val="28"/>
        </w:rPr>
        <w:t xml:space="preserve">; </w:t>
      </w:r>
      <w:proofErr w:type="spellStart"/>
      <w:proofErr w:type="gramEnd"/>
      <w:r w:rsidRPr="000507DB">
        <w:rPr>
          <w:szCs w:val="28"/>
        </w:rPr>
        <w:t>печ</w:t>
      </w:r>
      <w:proofErr w:type="spellEnd"/>
      <w:r w:rsidRPr="000507DB">
        <w:rPr>
          <w:szCs w:val="28"/>
        </w:rPr>
        <w:t xml:space="preserve">.; Раздел  1. Глава 1. // Институты финансового права /под ред. д.ю.н., проф. </w:t>
      </w:r>
      <w:proofErr w:type="spellStart"/>
      <w:r w:rsidRPr="000507DB">
        <w:rPr>
          <w:szCs w:val="28"/>
        </w:rPr>
        <w:t>Н.М.Ка</w:t>
      </w:r>
      <w:r w:rsidRPr="000507DB">
        <w:rPr>
          <w:szCs w:val="28"/>
        </w:rPr>
        <w:softHyphen/>
        <w:t>зан</w:t>
      </w:r>
      <w:r w:rsidRPr="000507DB">
        <w:rPr>
          <w:szCs w:val="28"/>
        </w:rPr>
        <w:softHyphen/>
        <w:t>цева</w:t>
      </w:r>
      <w:proofErr w:type="spellEnd"/>
      <w:r w:rsidRPr="000507DB">
        <w:rPr>
          <w:szCs w:val="28"/>
        </w:rPr>
        <w:t>. М.:</w:t>
      </w:r>
      <w:proofErr w:type="spellStart"/>
      <w:r w:rsidRPr="000507DB">
        <w:rPr>
          <w:szCs w:val="28"/>
        </w:rPr>
        <w:t>ИЗиСП</w:t>
      </w:r>
      <w:proofErr w:type="spellEnd"/>
      <w:r w:rsidRPr="000507DB">
        <w:rPr>
          <w:szCs w:val="28"/>
        </w:rPr>
        <w:t>-М.: ИД «Юриспруденция», 2009, с. 27-61.</w:t>
      </w:r>
    </w:p>
    <w:p w:rsidR="007102A3" w:rsidRPr="000507DB" w:rsidRDefault="007102A3" w:rsidP="007102A3">
      <w:pPr>
        <w:rPr>
          <w:szCs w:val="28"/>
        </w:rPr>
      </w:pPr>
      <w:r w:rsidRPr="000507DB">
        <w:rPr>
          <w:szCs w:val="28"/>
        </w:rPr>
        <w:t>Финансовая юрисдикция и финансово-правовые отношения</w:t>
      </w:r>
    </w:p>
    <w:p w:rsidR="007102A3" w:rsidRPr="000507DB" w:rsidRDefault="007102A3" w:rsidP="007102A3">
      <w:pPr>
        <w:rPr>
          <w:szCs w:val="28"/>
        </w:rPr>
      </w:pPr>
      <w:r w:rsidRPr="000507DB">
        <w:rPr>
          <w:szCs w:val="28"/>
        </w:rPr>
        <w:t xml:space="preserve">; </w:t>
      </w:r>
      <w:proofErr w:type="spellStart"/>
      <w:r w:rsidRPr="000507DB">
        <w:rPr>
          <w:szCs w:val="28"/>
        </w:rPr>
        <w:t>печ</w:t>
      </w:r>
      <w:proofErr w:type="spellEnd"/>
      <w:r w:rsidRPr="000507DB">
        <w:rPr>
          <w:szCs w:val="28"/>
        </w:rPr>
        <w:t xml:space="preserve">.; Раздел 1. Глава 2. // Институты финансового права /под ред. д.ю.н., проф. </w:t>
      </w:r>
      <w:proofErr w:type="spellStart"/>
      <w:r w:rsidRPr="000507DB">
        <w:rPr>
          <w:szCs w:val="28"/>
        </w:rPr>
        <w:t>Н.М.Ка</w:t>
      </w:r>
      <w:r w:rsidRPr="000507DB">
        <w:rPr>
          <w:szCs w:val="28"/>
        </w:rPr>
        <w:softHyphen/>
        <w:t>зан</w:t>
      </w:r>
      <w:r w:rsidRPr="000507DB">
        <w:rPr>
          <w:szCs w:val="28"/>
        </w:rPr>
        <w:softHyphen/>
        <w:t>цева</w:t>
      </w:r>
      <w:proofErr w:type="spellEnd"/>
      <w:r w:rsidRPr="000507DB">
        <w:rPr>
          <w:szCs w:val="28"/>
        </w:rPr>
        <w:t>. М.:</w:t>
      </w:r>
      <w:proofErr w:type="spellStart"/>
      <w:r w:rsidRPr="000507DB">
        <w:rPr>
          <w:szCs w:val="28"/>
        </w:rPr>
        <w:t>ИЗиСП</w:t>
      </w:r>
      <w:proofErr w:type="spellEnd"/>
      <w:r w:rsidRPr="000507DB">
        <w:rPr>
          <w:szCs w:val="28"/>
        </w:rPr>
        <w:t>-М.: ИД «Юриспруденция», 2009, с. 62-88.</w:t>
      </w:r>
    </w:p>
    <w:p w:rsidR="007102A3" w:rsidRPr="000507DB" w:rsidRDefault="007102A3" w:rsidP="007102A3">
      <w:pPr>
        <w:rPr>
          <w:szCs w:val="28"/>
        </w:rPr>
      </w:pPr>
      <w:r w:rsidRPr="000507DB">
        <w:rPr>
          <w:szCs w:val="28"/>
        </w:rPr>
        <w:t>Бюджетное кредитование юридических лиц в ФРГ</w:t>
      </w:r>
      <w:r w:rsidRPr="000507DB">
        <w:rPr>
          <w:rFonts w:cs="Courier"/>
          <w:szCs w:val="28"/>
        </w:rPr>
        <w:t xml:space="preserve">; </w:t>
      </w:r>
      <w:proofErr w:type="spellStart"/>
      <w:r w:rsidRPr="000507DB">
        <w:rPr>
          <w:szCs w:val="28"/>
        </w:rPr>
        <w:t>печ</w:t>
      </w:r>
      <w:proofErr w:type="spellEnd"/>
      <w:r w:rsidRPr="000507DB">
        <w:rPr>
          <w:szCs w:val="28"/>
        </w:rPr>
        <w:t xml:space="preserve">.; Раздел 3. Глава 2. // Институты финансового права /под ред. д.ю.н., проф. </w:t>
      </w:r>
      <w:proofErr w:type="spellStart"/>
      <w:r w:rsidRPr="000507DB">
        <w:rPr>
          <w:szCs w:val="28"/>
        </w:rPr>
        <w:t>Н.М.Ка</w:t>
      </w:r>
      <w:r w:rsidRPr="000507DB">
        <w:rPr>
          <w:szCs w:val="28"/>
        </w:rPr>
        <w:softHyphen/>
        <w:t>зан</w:t>
      </w:r>
      <w:r w:rsidRPr="000507DB">
        <w:rPr>
          <w:szCs w:val="28"/>
        </w:rPr>
        <w:softHyphen/>
        <w:t>цева</w:t>
      </w:r>
      <w:proofErr w:type="spellEnd"/>
      <w:r w:rsidRPr="000507DB">
        <w:rPr>
          <w:szCs w:val="28"/>
        </w:rPr>
        <w:t>. М.:</w:t>
      </w:r>
      <w:proofErr w:type="spellStart"/>
      <w:r w:rsidRPr="000507DB">
        <w:rPr>
          <w:szCs w:val="28"/>
        </w:rPr>
        <w:t>ИЗиСП</w:t>
      </w:r>
      <w:proofErr w:type="spellEnd"/>
      <w:r w:rsidRPr="000507DB">
        <w:rPr>
          <w:szCs w:val="28"/>
        </w:rPr>
        <w:t>-М.: ИД «Юриспруденция», 2009, с.343-369.</w:t>
      </w:r>
    </w:p>
    <w:p w:rsidR="00812973" w:rsidRDefault="007102A3" w:rsidP="007102A3">
      <w:r w:rsidRPr="000507DB">
        <w:rPr>
          <w:szCs w:val="28"/>
        </w:rPr>
        <w:t>Правовое регулирование бюджетных расходов и кредитования юридич</w:t>
      </w:r>
      <w:r w:rsidRPr="000507DB">
        <w:rPr>
          <w:szCs w:val="28"/>
        </w:rPr>
        <w:t>е</w:t>
      </w:r>
      <w:r w:rsidRPr="000507DB">
        <w:rPr>
          <w:szCs w:val="28"/>
        </w:rPr>
        <w:t>ских лиц в США</w:t>
      </w:r>
      <w:r w:rsidRPr="000507DB">
        <w:rPr>
          <w:rFonts w:cs="Courier"/>
          <w:szCs w:val="28"/>
        </w:rPr>
        <w:t xml:space="preserve">; </w:t>
      </w:r>
      <w:proofErr w:type="spellStart"/>
      <w:r w:rsidRPr="000507DB">
        <w:rPr>
          <w:szCs w:val="28"/>
        </w:rPr>
        <w:t>печ</w:t>
      </w:r>
      <w:proofErr w:type="spellEnd"/>
      <w:r w:rsidRPr="000507DB">
        <w:rPr>
          <w:szCs w:val="28"/>
        </w:rPr>
        <w:t xml:space="preserve">.; Раздел 3. Глава 3, §§ 1-5.. // Институты финансового </w:t>
      </w:r>
      <w:r w:rsidRPr="000507DB">
        <w:rPr>
          <w:szCs w:val="28"/>
        </w:rPr>
        <w:lastRenderedPageBreak/>
        <w:t xml:space="preserve">права /под ред. д.ю.н., проф. </w:t>
      </w:r>
      <w:proofErr w:type="spellStart"/>
      <w:r w:rsidRPr="000507DB">
        <w:rPr>
          <w:szCs w:val="28"/>
        </w:rPr>
        <w:t>Н.М.Ка</w:t>
      </w:r>
      <w:r w:rsidRPr="000507DB">
        <w:rPr>
          <w:szCs w:val="28"/>
        </w:rPr>
        <w:softHyphen/>
        <w:t>зан</w:t>
      </w:r>
      <w:r w:rsidRPr="000507DB">
        <w:rPr>
          <w:szCs w:val="28"/>
        </w:rPr>
        <w:softHyphen/>
        <w:t>цева</w:t>
      </w:r>
      <w:proofErr w:type="spellEnd"/>
      <w:r w:rsidRPr="000507DB">
        <w:rPr>
          <w:szCs w:val="28"/>
        </w:rPr>
        <w:t>. М.:</w:t>
      </w:r>
      <w:proofErr w:type="spellStart"/>
      <w:r w:rsidRPr="000507DB">
        <w:rPr>
          <w:szCs w:val="28"/>
        </w:rPr>
        <w:t>ИЗиСП</w:t>
      </w:r>
      <w:proofErr w:type="spellEnd"/>
      <w:r w:rsidRPr="000507DB">
        <w:rPr>
          <w:szCs w:val="28"/>
        </w:rPr>
        <w:t>-М.: ИД «Юриспр</w:t>
      </w:r>
      <w:r w:rsidRPr="000507DB">
        <w:rPr>
          <w:szCs w:val="28"/>
        </w:rPr>
        <w:t>у</w:t>
      </w:r>
      <w:r w:rsidRPr="000507DB">
        <w:rPr>
          <w:szCs w:val="28"/>
        </w:rPr>
        <w:t>денция», 2009, с.370-401</w:t>
      </w:r>
    </w:p>
    <w:p w:rsidR="00C840D2" w:rsidRDefault="00F84031" w:rsidP="00C840D2">
      <w:pPr>
        <w:pStyle w:val="1"/>
      </w:pPr>
      <w:r>
        <w:t>Тема 1</w:t>
      </w:r>
      <w:r w:rsidR="00BC7FEB">
        <w:t>7</w:t>
      </w:r>
      <w:r>
        <w:t>.</w:t>
      </w:r>
      <w:r w:rsidR="00C840D2">
        <w:t>Конкуренция национальных правопорядков</w:t>
      </w:r>
    </w:p>
    <w:p w:rsidR="00C840D2" w:rsidRDefault="00C840D2" w:rsidP="00C840D2">
      <w:pPr>
        <w:pStyle w:val="3"/>
      </w:pPr>
      <w:r>
        <w:t>План</w:t>
      </w:r>
    </w:p>
    <w:p w:rsidR="00C840D2" w:rsidRDefault="00326D57" w:rsidP="00C840D2">
      <w:r>
        <w:t>Истоки конкурентоспособности западного мира. Григорианская папская революция и рецепция римского права. (</w:t>
      </w:r>
      <w:r w:rsidR="00C840D2">
        <w:t>Как урегулировать право наци</w:t>
      </w:r>
      <w:r w:rsidR="00C840D2">
        <w:t>о</w:t>
      </w:r>
      <w:r w:rsidR="00C840D2">
        <w:t>нальным законодательством таким образом, что собственная нация пол</w:t>
      </w:r>
      <w:r w:rsidR="00C840D2">
        <w:t>у</w:t>
      </w:r>
      <w:r w:rsidR="00C840D2">
        <w:t>чила преимущества в реализации своей свободы относительно народов других стран?</w:t>
      </w:r>
      <w:r>
        <w:t>)</w:t>
      </w:r>
    </w:p>
    <w:p w:rsidR="00C840D2" w:rsidRDefault="00317388" w:rsidP="00C840D2">
      <w:r>
        <w:t xml:space="preserve">Естественные </w:t>
      </w:r>
      <w:proofErr w:type="gramStart"/>
      <w:r>
        <w:t>экономические процессы</w:t>
      </w:r>
      <w:proofErr w:type="gramEnd"/>
      <w:r>
        <w:t xml:space="preserve"> и противодействующие им прав</w:t>
      </w:r>
      <w:r>
        <w:t>о</w:t>
      </w:r>
      <w:r>
        <w:t>вые нормы</w:t>
      </w:r>
      <w:r w:rsidR="00326D57">
        <w:t>.</w:t>
      </w:r>
    </w:p>
    <w:p w:rsidR="00326D57" w:rsidRDefault="00326D57" w:rsidP="00C840D2">
      <w:r>
        <w:t>Футуристический российский выбор: державное или цивильное право.</w:t>
      </w:r>
    </w:p>
    <w:p w:rsidR="00ED2202" w:rsidRDefault="00ED2202" w:rsidP="00C840D2">
      <w:r>
        <w:t>Конкуренция финансовых правовых форм.</w:t>
      </w:r>
    </w:p>
    <w:p w:rsidR="00C840D2" w:rsidRDefault="00C840D2" w:rsidP="00C840D2">
      <w:pPr>
        <w:pStyle w:val="3"/>
      </w:pPr>
      <w:r>
        <w:t>Литература</w:t>
      </w:r>
    </w:p>
    <w:p w:rsidR="00C840D2" w:rsidRDefault="00B34445" w:rsidP="00C840D2">
      <w:proofErr w:type="spellStart"/>
      <w:r>
        <w:t>Карро</w:t>
      </w:r>
      <w:proofErr w:type="spellEnd"/>
      <w:r>
        <w:t xml:space="preserve"> Д., </w:t>
      </w:r>
      <w:proofErr w:type="spellStart"/>
      <w:r>
        <w:t>Жюйар</w:t>
      </w:r>
      <w:proofErr w:type="spellEnd"/>
      <w:r>
        <w:t xml:space="preserve"> П. Международное экономическое право. Учебник. Пер. с </w:t>
      </w:r>
      <w:proofErr w:type="spellStart"/>
      <w:r>
        <w:t>франц.В.П.Серебренникова</w:t>
      </w:r>
      <w:proofErr w:type="spellEnd"/>
      <w:r>
        <w:t xml:space="preserve">, </w:t>
      </w:r>
      <w:proofErr w:type="spellStart"/>
      <w:r>
        <w:t>В.М.Шумилова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ред. </w:t>
      </w:r>
      <w:proofErr w:type="spellStart"/>
      <w:r>
        <w:t>В.М.Шумилов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Международные отношения, 2002. –</w:t>
      </w:r>
    </w:p>
    <w:p w:rsidR="00753B66" w:rsidRDefault="00753B66" w:rsidP="00C840D2">
      <w:r>
        <w:t xml:space="preserve">Берман </w:t>
      </w:r>
      <w:proofErr w:type="spellStart"/>
      <w:r>
        <w:t>Г.Дж</w:t>
      </w:r>
      <w:proofErr w:type="spellEnd"/>
      <w:r>
        <w:t>. Западная традиция права: эпоха формирования/ Пер. с англ.–2-е изд</w:t>
      </w:r>
      <w:proofErr w:type="gramStart"/>
      <w:r>
        <w:t xml:space="preserve">..– </w:t>
      </w:r>
      <w:proofErr w:type="spellStart"/>
      <w:proofErr w:type="gramEnd"/>
      <w:r>
        <w:t>М.:Изд-во</w:t>
      </w:r>
      <w:proofErr w:type="spellEnd"/>
      <w:r>
        <w:t xml:space="preserve"> МГУ: </w:t>
      </w:r>
      <w:proofErr w:type="spellStart"/>
      <w:r>
        <w:t>Издатю</w:t>
      </w:r>
      <w:proofErr w:type="spellEnd"/>
      <w:r>
        <w:t xml:space="preserve"> группа ИНФРА</w:t>
      </w:r>
      <w:proofErr w:type="gramStart"/>
      <w:r>
        <w:t>:М</w:t>
      </w:r>
      <w:proofErr w:type="gramEnd"/>
      <w:r>
        <w:t>—НОРМА, 1998.—624с.</w:t>
      </w:r>
    </w:p>
    <w:p w:rsidR="00F55E1D" w:rsidRPr="00F55E1D" w:rsidRDefault="00C909A0" w:rsidP="0020586D">
      <w:r>
        <w:rPr>
          <w:szCs w:val="28"/>
        </w:rPr>
        <w:t xml:space="preserve">Казанцев Н.М. </w:t>
      </w:r>
      <w:r w:rsidRPr="00DF619F">
        <w:rPr>
          <w:szCs w:val="28"/>
        </w:rPr>
        <w:t xml:space="preserve">Глава 1 Финансы. Финансовая деятельность. Финансовое право. 1,38 </w:t>
      </w:r>
      <w:proofErr w:type="spellStart"/>
      <w:r w:rsidRPr="00DF619F">
        <w:rPr>
          <w:szCs w:val="28"/>
        </w:rPr>
        <w:t>п.л</w:t>
      </w:r>
      <w:proofErr w:type="spellEnd"/>
      <w:r w:rsidRPr="00DF619F">
        <w:rPr>
          <w:szCs w:val="28"/>
        </w:rPr>
        <w:t>., Глава 2 Предмет и метод финансового права. Финансовая система.</w:t>
      </w:r>
      <w:r>
        <w:rPr>
          <w:szCs w:val="28"/>
        </w:rPr>
        <w:t>//</w:t>
      </w:r>
      <w:r w:rsidRPr="00DF619F">
        <w:rPr>
          <w:szCs w:val="28"/>
        </w:rPr>
        <w:t>Учебник Института государства и права РАН  "Финансовое пр</w:t>
      </w:r>
      <w:r w:rsidRPr="00DF619F">
        <w:rPr>
          <w:szCs w:val="28"/>
        </w:rPr>
        <w:t>а</w:t>
      </w:r>
      <w:r w:rsidRPr="00DF619F">
        <w:rPr>
          <w:szCs w:val="28"/>
        </w:rPr>
        <w:t xml:space="preserve">во": учебник для бакалавров/ под  </w:t>
      </w:r>
      <w:proofErr w:type="spellStart"/>
      <w:r w:rsidRPr="00DF619F">
        <w:rPr>
          <w:szCs w:val="28"/>
        </w:rPr>
        <w:t>общ</w:t>
      </w:r>
      <w:proofErr w:type="gramStart"/>
      <w:r w:rsidRPr="00DF619F">
        <w:rPr>
          <w:szCs w:val="28"/>
        </w:rPr>
        <w:t>.р</w:t>
      </w:r>
      <w:proofErr w:type="gramEnd"/>
      <w:r w:rsidRPr="00DF619F">
        <w:rPr>
          <w:szCs w:val="28"/>
        </w:rPr>
        <w:t>ед</w:t>
      </w:r>
      <w:proofErr w:type="spellEnd"/>
      <w:r w:rsidRPr="00DF619F">
        <w:rPr>
          <w:szCs w:val="28"/>
        </w:rPr>
        <w:t xml:space="preserve">. </w:t>
      </w:r>
      <w:proofErr w:type="spellStart"/>
      <w:r w:rsidRPr="00DF619F">
        <w:rPr>
          <w:szCs w:val="28"/>
        </w:rPr>
        <w:t>С.В.Заполь</w:t>
      </w:r>
      <w:r w:rsidRPr="00DF619F">
        <w:rPr>
          <w:szCs w:val="28"/>
        </w:rPr>
        <w:softHyphen/>
        <w:t>ского</w:t>
      </w:r>
      <w:proofErr w:type="spellEnd"/>
      <w:r w:rsidRPr="00DF619F">
        <w:rPr>
          <w:szCs w:val="28"/>
        </w:rPr>
        <w:t xml:space="preserve">, 3-е изд. </w:t>
      </w:r>
      <w:proofErr w:type="spellStart"/>
      <w:r w:rsidRPr="00DF619F">
        <w:rPr>
          <w:szCs w:val="28"/>
        </w:rPr>
        <w:t>пер</w:t>
      </w:r>
      <w:r w:rsidRPr="00DF619F">
        <w:rPr>
          <w:szCs w:val="28"/>
        </w:rPr>
        <w:t>е</w:t>
      </w:r>
      <w:r w:rsidRPr="00DF619F">
        <w:rPr>
          <w:szCs w:val="28"/>
        </w:rPr>
        <w:t>раб</w:t>
      </w:r>
      <w:proofErr w:type="spellEnd"/>
      <w:r w:rsidRPr="00DF619F">
        <w:rPr>
          <w:szCs w:val="28"/>
        </w:rPr>
        <w:t>. и доп.-М.: Издательство, "</w:t>
      </w:r>
      <w:proofErr w:type="spellStart"/>
      <w:r w:rsidRPr="00DF619F">
        <w:rPr>
          <w:szCs w:val="28"/>
        </w:rPr>
        <w:t>Юрайт</w:t>
      </w:r>
      <w:proofErr w:type="spellEnd"/>
      <w:r w:rsidRPr="00DF619F">
        <w:rPr>
          <w:szCs w:val="28"/>
        </w:rPr>
        <w:t>", 2014 Серия: Бакалавр. Углубленный курс</w:t>
      </w:r>
      <w:proofErr w:type="gramStart"/>
      <w:r w:rsidRPr="00DF619F">
        <w:rPr>
          <w:szCs w:val="28"/>
        </w:rPr>
        <w:t xml:space="preserve">., </w:t>
      </w:r>
      <w:proofErr w:type="gramEnd"/>
      <w:r w:rsidRPr="00DF619F">
        <w:rPr>
          <w:szCs w:val="28"/>
        </w:rPr>
        <w:t xml:space="preserve">сс.17-38, .сс.39-58, 69-73: </w:t>
      </w:r>
    </w:p>
    <w:p w:rsidR="00632EAE" w:rsidRPr="00632EAE" w:rsidRDefault="004F36FD" w:rsidP="00632EAE">
      <w:r>
        <w:rPr>
          <w:szCs w:val="28"/>
        </w:rPr>
        <w:t xml:space="preserve">Казанцев Н.М. </w:t>
      </w:r>
      <w:r w:rsidRPr="00DF619F">
        <w:rPr>
          <w:szCs w:val="28"/>
        </w:rPr>
        <w:t>Деньги как знак прав, ценность и метод //</w:t>
      </w:r>
      <w:proofErr w:type="spellStart"/>
      <w:r w:rsidRPr="00DF619F">
        <w:rPr>
          <w:szCs w:val="28"/>
        </w:rPr>
        <w:t>Сб.</w:t>
      </w:r>
      <w:proofErr w:type="gramStart"/>
      <w:r w:rsidRPr="00DF619F">
        <w:rPr>
          <w:szCs w:val="28"/>
        </w:rPr>
        <w:t>:Д</w:t>
      </w:r>
      <w:proofErr w:type="gramEnd"/>
      <w:r w:rsidRPr="00DF619F">
        <w:rPr>
          <w:szCs w:val="28"/>
        </w:rPr>
        <w:t>енежное</w:t>
      </w:r>
      <w:proofErr w:type="spellEnd"/>
      <w:r w:rsidRPr="00DF619F">
        <w:rPr>
          <w:szCs w:val="28"/>
        </w:rPr>
        <w:t xml:space="preserve"> о</w:t>
      </w:r>
      <w:r w:rsidRPr="00DF619F">
        <w:rPr>
          <w:szCs w:val="28"/>
        </w:rPr>
        <w:t>б</w:t>
      </w:r>
      <w:r w:rsidRPr="00DF619F">
        <w:rPr>
          <w:szCs w:val="28"/>
        </w:rPr>
        <w:t>ращение и право: Материалы международной научно-практической ко</w:t>
      </w:r>
      <w:r w:rsidRPr="00DF619F">
        <w:rPr>
          <w:szCs w:val="28"/>
        </w:rPr>
        <w:t>н</w:t>
      </w:r>
      <w:r w:rsidRPr="00DF619F">
        <w:rPr>
          <w:szCs w:val="28"/>
        </w:rPr>
        <w:t xml:space="preserve">ференции. Москва, 26 апреля 2013 г./Под ред. </w:t>
      </w:r>
      <w:proofErr w:type="spellStart"/>
      <w:r w:rsidRPr="00DF619F">
        <w:rPr>
          <w:szCs w:val="28"/>
        </w:rPr>
        <w:t>И.А.Цинделиани</w:t>
      </w:r>
      <w:proofErr w:type="spellEnd"/>
      <w:r w:rsidRPr="00DF619F">
        <w:rPr>
          <w:szCs w:val="28"/>
        </w:rPr>
        <w:t>.-М.: РГУП, 2014, СС.10-21.</w:t>
      </w:r>
    </w:p>
    <w:p w:rsidR="00632EAE" w:rsidRDefault="00632EAE" w:rsidP="007C5645">
      <w:r>
        <w:br w:type="page"/>
      </w:r>
    </w:p>
    <w:p w:rsidR="00632EAE" w:rsidRPr="00632EAE" w:rsidRDefault="00632EAE" w:rsidP="00632EAE"/>
    <w:sectPr w:rsidR="00632EAE" w:rsidRPr="00632EAE" w:rsidSect="007C56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37" w:rsidRDefault="00C70D37" w:rsidP="00423D42">
      <w:pPr>
        <w:spacing w:after="0" w:line="240" w:lineRule="auto"/>
      </w:pPr>
      <w:r>
        <w:separator/>
      </w:r>
    </w:p>
  </w:endnote>
  <w:endnote w:type="continuationSeparator" w:id="0">
    <w:p w:rsidR="00C70D37" w:rsidRDefault="00C70D37" w:rsidP="0042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37" w:rsidRDefault="00C70D37" w:rsidP="00423D42">
      <w:pPr>
        <w:spacing w:after="0" w:line="240" w:lineRule="auto"/>
      </w:pPr>
      <w:r>
        <w:separator/>
      </w:r>
    </w:p>
  </w:footnote>
  <w:footnote w:type="continuationSeparator" w:id="0">
    <w:p w:rsidR="00C70D37" w:rsidRDefault="00C70D37" w:rsidP="00423D42">
      <w:pPr>
        <w:spacing w:after="0" w:line="240" w:lineRule="auto"/>
      </w:pPr>
      <w:r>
        <w:continuationSeparator/>
      </w:r>
    </w:p>
  </w:footnote>
  <w:footnote w:id="1">
    <w:p w:rsidR="00481D4A" w:rsidRDefault="00481D4A">
      <w:pPr>
        <w:pStyle w:val="a5"/>
      </w:pPr>
      <w:r>
        <w:rPr>
          <w:rStyle w:val="a7"/>
        </w:rPr>
        <w:footnoteRef/>
      </w:r>
      <w:r>
        <w:t xml:space="preserve">  Журнал МГИМО,  ИПУ и новейшие публикации.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91"/>
    <w:multiLevelType w:val="hybridMultilevel"/>
    <w:tmpl w:val="6A2C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FA2"/>
    <w:multiLevelType w:val="multilevel"/>
    <w:tmpl w:val="A0C6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F07DB"/>
    <w:multiLevelType w:val="multilevel"/>
    <w:tmpl w:val="35B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071DC"/>
    <w:multiLevelType w:val="hybridMultilevel"/>
    <w:tmpl w:val="FFD8C52C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335F05D9"/>
    <w:multiLevelType w:val="multilevel"/>
    <w:tmpl w:val="224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B6708B"/>
    <w:multiLevelType w:val="hybridMultilevel"/>
    <w:tmpl w:val="666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55E"/>
    <w:multiLevelType w:val="hybridMultilevel"/>
    <w:tmpl w:val="6B6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D"/>
    <w:rsid w:val="00010BCF"/>
    <w:rsid w:val="000225A5"/>
    <w:rsid w:val="00034205"/>
    <w:rsid w:val="00037C31"/>
    <w:rsid w:val="00037E2F"/>
    <w:rsid w:val="000541DA"/>
    <w:rsid w:val="00076C09"/>
    <w:rsid w:val="00080388"/>
    <w:rsid w:val="00081922"/>
    <w:rsid w:val="000B7173"/>
    <w:rsid w:val="000E7772"/>
    <w:rsid w:val="000E7E42"/>
    <w:rsid w:val="000F28D8"/>
    <w:rsid w:val="001141A6"/>
    <w:rsid w:val="001211B2"/>
    <w:rsid w:val="00123598"/>
    <w:rsid w:val="00142E8B"/>
    <w:rsid w:val="001547D7"/>
    <w:rsid w:val="00155FA7"/>
    <w:rsid w:val="001604D6"/>
    <w:rsid w:val="00173825"/>
    <w:rsid w:val="001817D5"/>
    <w:rsid w:val="00187531"/>
    <w:rsid w:val="001934F7"/>
    <w:rsid w:val="001944B1"/>
    <w:rsid w:val="001A1974"/>
    <w:rsid w:val="001B3908"/>
    <w:rsid w:val="001C15A6"/>
    <w:rsid w:val="001D0463"/>
    <w:rsid w:val="001D0685"/>
    <w:rsid w:val="001D2333"/>
    <w:rsid w:val="0020586D"/>
    <w:rsid w:val="00206ABE"/>
    <w:rsid w:val="00220200"/>
    <w:rsid w:val="00220258"/>
    <w:rsid w:val="00221179"/>
    <w:rsid w:val="00227C8A"/>
    <w:rsid w:val="0023692D"/>
    <w:rsid w:val="00237596"/>
    <w:rsid w:val="00247F4C"/>
    <w:rsid w:val="0025123D"/>
    <w:rsid w:val="002869A3"/>
    <w:rsid w:val="002948EA"/>
    <w:rsid w:val="00297BA8"/>
    <w:rsid w:val="002A06D9"/>
    <w:rsid w:val="002A1929"/>
    <w:rsid w:val="002A6757"/>
    <w:rsid w:val="002C43FA"/>
    <w:rsid w:val="002C6196"/>
    <w:rsid w:val="002D04E4"/>
    <w:rsid w:val="002D2FA6"/>
    <w:rsid w:val="002E1B85"/>
    <w:rsid w:val="003061D5"/>
    <w:rsid w:val="003169BA"/>
    <w:rsid w:val="00317388"/>
    <w:rsid w:val="0032279C"/>
    <w:rsid w:val="00326D57"/>
    <w:rsid w:val="003437BA"/>
    <w:rsid w:val="003516C6"/>
    <w:rsid w:val="00360598"/>
    <w:rsid w:val="00364023"/>
    <w:rsid w:val="00375A86"/>
    <w:rsid w:val="00380790"/>
    <w:rsid w:val="0038589E"/>
    <w:rsid w:val="003A7AE6"/>
    <w:rsid w:val="003B0436"/>
    <w:rsid w:val="003B3ACF"/>
    <w:rsid w:val="003B6143"/>
    <w:rsid w:val="003F2EC2"/>
    <w:rsid w:val="003F582A"/>
    <w:rsid w:val="003F6FA6"/>
    <w:rsid w:val="00400444"/>
    <w:rsid w:val="00404A0A"/>
    <w:rsid w:val="00407CB0"/>
    <w:rsid w:val="00412120"/>
    <w:rsid w:val="00423D42"/>
    <w:rsid w:val="00425773"/>
    <w:rsid w:val="00426189"/>
    <w:rsid w:val="004332F4"/>
    <w:rsid w:val="004363A7"/>
    <w:rsid w:val="00445BE2"/>
    <w:rsid w:val="00455582"/>
    <w:rsid w:val="00456B0E"/>
    <w:rsid w:val="0048119F"/>
    <w:rsid w:val="00481D4A"/>
    <w:rsid w:val="004851D4"/>
    <w:rsid w:val="004A332D"/>
    <w:rsid w:val="004A5931"/>
    <w:rsid w:val="004D0A60"/>
    <w:rsid w:val="004E3EC1"/>
    <w:rsid w:val="004E5E5A"/>
    <w:rsid w:val="004F36FD"/>
    <w:rsid w:val="005016AB"/>
    <w:rsid w:val="00501CCC"/>
    <w:rsid w:val="00502B41"/>
    <w:rsid w:val="00502D8E"/>
    <w:rsid w:val="00503366"/>
    <w:rsid w:val="0051297C"/>
    <w:rsid w:val="00524981"/>
    <w:rsid w:val="00530A4F"/>
    <w:rsid w:val="00546318"/>
    <w:rsid w:val="005522AB"/>
    <w:rsid w:val="0056194D"/>
    <w:rsid w:val="00576219"/>
    <w:rsid w:val="00577607"/>
    <w:rsid w:val="00595FFC"/>
    <w:rsid w:val="005C0DB8"/>
    <w:rsid w:val="005C7B0D"/>
    <w:rsid w:val="005D170A"/>
    <w:rsid w:val="005D1750"/>
    <w:rsid w:val="005E160A"/>
    <w:rsid w:val="005F31EA"/>
    <w:rsid w:val="006034E0"/>
    <w:rsid w:val="00606E31"/>
    <w:rsid w:val="00632EAE"/>
    <w:rsid w:val="0064123F"/>
    <w:rsid w:val="00647D8D"/>
    <w:rsid w:val="006506A4"/>
    <w:rsid w:val="0065088A"/>
    <w:rsid w:val="00654F5F"/>
    <w:rsid w:val="0066557C"/>
    <w:rsid w:val="006703CD"/>
    <w:rsid w:val="00685B77"/>
    <w:rsid w:val="006964FB"/>
    <w:rsid w:val="00697CDC"/>
    <w:rsid w:val="006A2336"/>
    <w:rsid w:val="006A245C"/>
    <w:rsid w:val="006B674B"/>
    <w:rsid w:val="006B6EA3"/>
    <w:rsid w:val="006C296A"/>
    <w:rsid w:val="006D026D"/>
    <w:rsid w:val="006D6CA1"/>
    <w:rsid w:val="006E7569"/>
    <w:rsid w:val="007102A3"/>
    <w:rsid w:val="00716D1B"/>
    <w:rsid w:val="0072294F"/>
    <w:rsid w:val="00736FCA"/>
    <w:rsid w:val="00742826"/>
    <w:rsid w:val="00742AC5"/>
    <w:rsid w:val="0075380C"/>
    <w:rsid w:val="00753B66"/>
    <w:rsid w:val="00776FAC"/>
    <w:rsid w:val="0078603C"/>
    <w:rsid w:val="00786B71"/>
    <w:rsid w:val="00793F63"/>
    <w:rsid w:val="00795ADC"/>
    <w:rsid w:val="007A1C4C"/>
    <w:rsid w:val="007A3C6B"/>
    <w:rsid w:val="007C5645"/>
    <w:rsid w:val="007D4BDD"/>
    <w:rsid w:val="007D6986"/>
    <w:rsid w:val="007F2C3D"/>
    <w:rsid w:val="0080093C"/>
    <w:rsid w:val="00812973"/>
    <w:rsid w:val="008159AA"/>
    <w:rsid w:val="008261A7"/>
    <w:rsid w:val="008434F3"/>
    <w:rsid w:val="00890353"/>
    <w:rsid w:val="00891F81"/>
    <w:rsid w:val="008930EA"/>
    <w:rsid w:val="008B6A9B"/>
    <w:rsid w:val="008B7C7D"/>
    <w:rsid w:val="008E57A2"/>
    <w:rsid w:val="009010F9"/>
    <w:rsid w:val="00912CF6"/>
    <w:rsid w:val="00913EEF"/>
    <w:rsid w:val="00915394"/>
    <w:rsid w:val="00916D13"/>
    <w:rsid w:val="0092058E"/>
    <w:rsid w:val="0093034A"/>
    <w:rsid w:val="009336A7"/>
    <w:rsid w:val="00946417"/>
    <w:rsid w:val="009510D1"/>
    <w:rsid w:val="00951F91"/>
    <w:rsid w:val="009531D6"/>
    <w:rsid w:val="009612FE"/>
    <w:rsid w:val="00962646"/>
    <w:rsid w:val="00973057"/>
    <w:rsid w:val="009A0E88"/>
    <w:rsid w:val="009B5107"/>
    <w:rsid w:val="009D0025"/>
    <w:rsid w:val="009D258A"/>
    <w:rsid w:val="00A0368D"/>
    <w:rsid w:val="00A03E83"/>
    <w:rsid w:val="00A1194B"/>
    <w:rsid w:val="00A14A83"/>
    <w:rsid w:val="00A1797F"/>
    <w:rsid w:val="00A30977"/>
    <w:rsid w:val="00A31AEA"/>
    <w:rsid w:val="00A33879"/>
    <w:rsid w:val="00A423D1"/>
    <w:rsid w:val="00A57113"/>
    <w:rsid w:val="00A57654"/>
    <w:rsid w:val="00A9096D"/>
    <w:rsid w:val="00A91B25"/>
    <w:rsid w:val="00AA54EC"/>
    <w:rsid w:val="00AC09BE"/>
    <w:rsid w:val="00AC2B5D"/>
    <w:rsid w:val="00AC7FDE"/>
    <w:rsid w:val="00AE65BD"/>
    <w:rsid w:val="00AF27AF"/>
    <w:rsid w:val="00AF6979"/>
    <w:rsid w:val="00B0123B"/>
    <w:rsid w:val="00B0178E"/>
    <w:rsid w:val="00B06B3C"/>
    <w:rsid w:val="00B13477"/>
    <w:rsid w:val="00B14AC2"/>
    <w:rsid w:val="00B2070B"/>
    <w:rsid w:val="00B34445"/>
    <w:rsid w:val="00B365DC"/>
    <w:rsid w:val="00B36EA5"/>
    <w:rsid w:val="00B402D4"/>
    <w:rsid w:val="00B41FC5"/>
    <w:rsid w:val="00B56493"/>
    <w:rsid w:val="00B70A70"/>
    <w:rsid w:val="00B74C42"/>
    <w:rsid w:val="00B819D1"/>
    <w:rsid w:val="00B8476A"/>
    <w:rsid w:val="00B973A2"/>
    <w:rsid w:val="00B97E02"/>
    <w:rsid w:val="00BA4308"/>
    <w:rsid w:val="00BC7FEB"/>
    <w:rsid w:val="00BD7868"/>
    <w:rsid w:val="00BF75B2"/>
    <w:rsid w:val="00C01AF8"/>
    <w:rsid w:val="00C032ED"/>
    <w:rsid w:val="00C05F97"/>
    <w:rsid w:val="00C11568"/>
    <w:rsid w:val="00C14391"/>
    <w:rsid w:val="00C2112A"/>
    <w:rsid w:val="00C502AF"/>
    <w:rsid w:val="00C55331"/>
    <w:rsid w:val="00C568E3"/>
    <w:rsid w:val="00C67582"/>
    <w:rsid w:val="00C70D37"/>
    <w:rsid w:val="00C7622B"/>
    <w:rsid w:val="00C76376"/>
    <w:rsid w:val="00C76EB1"/>
    <w:rsid w:val="00C8384B"/>
    <w:rsid w:val="00C840D2"/>
    <w:rsid w:val="00C84385"/>
    <w:rsid w:val="00C909A0"/>
    <w:rsid w:val="00C91AD3"/>
    <w:rsid w:val="00C96224"/>
    <w:rsid w:val="00CB05BF"/>
    <w:rsid w:val="00CB5D38"/>
    <w:rsid w:val="00CC4727"/>
    <w:rsid w:val="00CC5F77"/>
    <w:rsid w:val="00CD0D23"/>
    <w:rsid w:val="00CD36E6"/>
    <w:rsid w:val="00CD6D0E"/>
    <w:rsid w:val="00CE1B82"/>
    <w:rsid w:val="00CE1C3D"/>
    <w:rsid w:val="00CE7CBC"/>
    <w:rsid w:val="00D04D3C"/>
    <w:rsid w:val="00D04FEC"/>
    <w:rsid w:val="00D100BC"/>
    <w:rsid w:val="00D11A1F"/>
    <w:rsid w:val="00D1221B"/>
    <w:rsid w:val="00D222A2"/>
    <w:rsid w:val="00D24596"/>
    <w:rsid w:val="00D33690"/>
    <w:rsid w:val="00D46D10"/>
    <w:rsid w:val="00D502AF"/>
    <w:rsid w:val="00D516DC"/>
    <w:rsid w:val="00D55E3C"/>
    <w:rsid w:val="00D72899"/>
    <w:rsid w:val="00D74AB4"/>
    <w:rsid w:val="00D85CE6"/>
    <w:rsid w:val="00D93594"/>
    <w:rsid w:val="00DA1566"/>
    <w:rsid w:val="00DA17BF"/>
    <w:rsid w:val="00DA3C67"/>
    <w:rsid w:val="00DA5017"/>
    <w:rsid w:val="00DE0300"/>
    <w:rsid w:val="00DE6B53"/>
    <w:rsid w:val="00E027DE"/>
    <w:rsid w:val="00E02AA2"/>
    <w:rsid w:val="00E10200"/>
    <w:rsid w:val="00E15DB9"/>
    <w:rsid w:val="00E166CE"/>
    <w:rsid w:val="00E4315B"/>
    <w:rsid w:val="00E466E7"/>
    <w:rsid w:val="00E47CCB"/>
    <w:rsid w:val="00E505B1"/>
    <w:rsid w:val="00E54373"/>
    <w:rsid w:val="00E57161"/>
    <w:rsid w:val="00E61A57"/>
    <w:rsid w:val="00EA42BA"/>
    <w:rsid w:val="00EA4D57"/>
    <w:rsid w:val="00EA5E49"/>
    <w:rsid w:val="00EA7A13"/>
    <w:rsid w:val="00EB2CBF"/>
    <w:rsid w:val="00EB35BC"/>
    <w:rsid w:val="00ED2202"/>
    <w:rsid w:val="00EF086C"/>
    <w:rsid w:val="00EF2931"/>
    <w:rsid w:val="00EF5EC7"/>
    <w:rsid w:val="00F0028A"/>
    <w:rsid w:val="00F14D26"/>
    <w:rsid w:val="00F1571A"/>
    <w:rsid w:val="00F307E8"/>
    <w:rsid w:val="00F33A6E"/>
    <w:rsid w:val="00F41076"/>
    <w:rsid w:val="00F5108A"/>
    <w:rsid w:val="00F55E1D"/>
    <w:rsid w:val="00F575F6"/>
    <w:rsid w:val="00F60FF1"/>
    <w:rsid w:val="00F61E81"/>
    <w:rsid w:val="00F65399"/>
    <w:rsid w:val="00F81302"/>
    <w:rsid w:val="00F84031"/>
    <w:rsid w:val="00F91EFE"/>
    <w:rsid w:val="00FA2FF5"/>
    <w:rsid w:val="00FB5262"/>
    <w:rsid w:val="00FB756D"/>
    <w:rsid w:val="00FC2C69"/>
    <w:rsid w:val="00FC2F4B"/>
    <w:rsid w:val="00FC4554"/>
    <w:rsid w:val="00FE6D78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2"/>
    <w:rPr>
      <w:rFonts w:ascii="Constantia" w:hAnsi="Constantia"/>
      <w:sz w:val="28"/>
    </w:rPr>
  </w:style>
  <w:style w:type="paragraph" w:styleId="1">
    <w:name w:val="heading 1"/>
    <w:basedOn w:val="a"/>
    <w:next w:val="a"/>
    <w:link w:val="10"/>
    <w:uiPriority w:val="9"/>
    <w:qFormat/>
    <w:rsid w:val="00F33A6E"/>
    <w:pPr>
      <w:keepNext/>
      <w:keepLines/>
      <w:spacing w:before="12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D26"/>
    <w:pPr>
      <w:keepNext/>
      <w:keepLines/>
      <w:spacing w:before="120" w:after="240"/>
      <w:jc w:val="center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302"/>
    <w:pPr>
      <w:keepNext/>
      <w:keepLines/>
      <w:spacing w:before="120" w:after="240"/>
      <w:jc w:val="center"/>
      <w:outlineLvl w:val="2"/>
    </w:pPr>
    <w:rPr>
      <w:rFonts w:ascii="Garamond" w:eastAsiaTheme="majorEastAsia" w:hAnsi="Garamond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D2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C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05F9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23D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3D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3D4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81302"/>
    <w:rPr>
      <w:rFonts w:ascii="Garamond" w:eastAsiaTheme="majorEastAsia" w:hAnsi="Garamond" w:cstheme="majorBidi"/>
      <w:b/>
      <w:bCs/>
      <w:sz w:val="32"/>
    </w:rPr>
  </w:style>
  <w:style w:type="paragraph" w:customStyle="1" w:styleId="11">
    <w:name w:val="Стиль1"/>
    <w:basedOn w:val="a"/>
    <w:qFormat/>
    <w:rsid w:val="003516C6"/>
    <w:pPr>
      <w:spacing w:after="0" w:line="240" w:lineRule="auto"/>
    </w:pPr>
    <w:rPr>
      <w:rFonts w:ascii="Times New Roman" w:hAnsi="Times New Roman" w:cs="Times New Roman"/>
      <w:szCs w:val="28"/>
    </w:rPr>
  </w:style>
  <w:style w:type="table" w:styleId="a8">
    <w:name w:val="Table Grid"/>
    <w:basedOn w:val="a1"/>
    <w:uiPriority w:val="59"/>
    <w:rsid w:val="0063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1A6"/>
    <w:pPr>
      <w:spacing w:after="0" w:line="240" w:lineRule="auto"/>
      <w:contextualSpacing/>
    </w:pPr>
    <w:rPr>
      <w:rFonts w:ascii="Times New Roman" w:hAnsi="Times New Roman"/>
    </w:rPr>
  </w:style>
  <w:style w:type="paragraph" w:styleId="aa">
    <w:name w:val="Normal (Web)"/>
    <w:basedOn w:val="a"/>
    <w:uiPriority w:val="99"/>
    <w:semiHidden/>
    <w:unhideWhenUsed/>
    <w:rsid w:val="00B8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B8476A"/>
  </w:style>
  <w:style w:type="paragraph" w:styleId="ab">
    <w:name w:val="Balloon Text"/>
    <w:basedOn w:val="a"/>
    <w:link w:val="ac"/>
    <w:uiPriority w:val="99"/>
    <w:semiHidden/>
    <w:unhideWhenUsed/>
    <w:rsid w:val="00B8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76A"/>
  </w:style>
  <w:style w:type="character" w:customStyle="1" w:styleId="b-share">
    <w:name w:val="b-share"/>
    <w:basedOn w:val="a0"/>
    <w:rsid w:val="00B8476A"/>
  </w:style>
  <w:style w:type="character" w:styleId="ad">
    <w:name w:val="Hyperlink"/>
    <w:basedOn w:val="a0"/>
    <w:uiPriority w:val="99"/>
    <w:unhideWhenUsed/>
    <w:rsid w:val="00AF69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6EA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1">
    <w:name w:val="Quote"/>
    <w:basedOn w:val="a"/>
    <w:next w:val="a"/>
    <w:link w:val="22"/>
    <w:uiPriority w:val="29"/>
    <w:qFormat/>
    <w:rsid w:val="008261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61A7"/>
    <w:rPr>
      <w:rFonts w:ascii="Constantia" w:hAnsi="Constantia"/>
      <w:i/>
      <w:iCs/>
      <w:color w:val="000000" w:themeColor="text1"/>
      <w:sz w:val="28"/>
    </w:rPr>
  </w:style>
  <w:style w:type="paragraph" w:customStyle="1" w:styleId="Paragraph33">
    <w:name w:val="Paragraph 33"/>
    <w:autoRedefine/>
    <w:rsid w:val="00C67582"/>
    <w:pPr>
      <w:widowControl w:val="0"/>
      <w:spacing w:after="0" w:line="240" w:lineRule="auto"/>
    </w:pPr>
    <w:rPr>
      <w:rFonts w:ascii="Arial Narrow" w:eastAsia="Times New Roman" w:hAnsi="Arial Narrow" w:cs="Arial Narrow"/>
    </w:rPr>
  </w:style>
  <w:style w:type="paragraph" w:customStyle="1" w:styleId="Paragraph32">
    <w:name w:val="Paragraph 32"/>
    <w:autoRedefine/>
    <w:rsid w:val="00C67582"/>
    <w:pPr>
      <w:keepLines/>
      <w:widowControl w:val="0"/>
      <w:spacing w:after="0" w:line="240" w:lineRule="auto"/>
      <w:jc w:val="center"/>
    </w:pPr>
    <w:rPr>
      <w:rFonts w:ascii="Arial Narrow" w:eastAsia="Times New Roman" w:hAnsi="Arial Narrow" w:cs="Arial Narrow"/>
    </w:rPr>
  </w:style>
  <w:style w:type="character" w:styleId="ae">
    <w:name w:val="FollowedHyperlink"/>
    <w:basedOn w:val="a0"/>
    <w:uiPriority w:val="99"/>
    <w:semiHidden/>
    <w:unhideWhenUsed/>
    <w:rsid w:val="00B34445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187531"/>
    <w:rPr>
      <w:i/>
      <w:iCs/>
    </w:rPr>
  </w:style>
  <w:style w:type="character" w:customStyle="1" w:styleId="FontStyle57">
    <w:name w:val="Font Style57"/>
    <w:uiPriority w:val="99"/>
    <w:rsid w:val="00595FFC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af0">
    <w:name w:val="сноска"/>
    <w:basedOn w:val="a"/>
    <w:link w:val="af1"/>
    <w:qFormat/>
    <w:rsid w:val="00595FFC"/>
    <w:pPr>
      <w:spacing w:after="0" w:line="240" w:lineRule="auto"/>
      <w:ind w:left="57" w:hanging="57"/>
      <w:jc w:val="both"/>
    </w:pPr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character" w:customStyle="1" w:styleId="af1">
    <w:name w:val="сноска Знак"/>
    <w:link w:val="af0"/>
    <w:rsid w:val="00595FFC"/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af2">
    <w:name w:val="Сноска"/>
    <w:basedOn w:val="a"/>
    <w:autoRedefine/>
    <w:rsid w:val="00455582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2"/>
    <w:rPr>
      <w:rFonts w:ascii="Constantia" w:hAnsi="Constantia"/>
      <w:sz w:val="28"/>
    </w:rPr>
  </w:style>
  <w:style w:type="paragraph" w:styleId="1">
    <w:name w:val="heading 1"/>
    <w:basedOn w:val="a"/>
    <w:next w:val="a"/>
    <w:link w:val="10"/>
    <w:uiPriority w:val="9"/>
    <w:qFormat/>
    <w:rsid w:val="00F33A6E"/>
    <w:pPr>
      <w:keepNext/>
      <w:keepLines/>
      <w:spacing w:before="12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D26"/>
    <w:pPr>
      <w:keepNext/>
      <w:keepLines/>
      <w:spacing w:before="120" w:after="240"/>
      <w:jc w:val="center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302"/>
    <w:pPr>
      <w:keepNext/>
      <w:keepLines/>
      <w:spacing w:before="120" w:after="240"/>
      <w:jc w:val="center"/>
      <w:outlineLvl w:val="2"/>
    </w:pPr>
    <w:rPr>
      <w:rFonts w:ascii="Garamond" w:eastAsiaTheme="majorEastAsia" w:hAnsi="Garamond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D2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C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05F9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23D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3D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3D4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81302"/>
    <w:rPr>
      <w:rFonts w:ascii="Garamond" w:eastAsiaTheme="majorEastAsia" w:hAnsi="Garamond" w:cstheme="majorBidi"/>
      <w:b/>
      <w:bCs/>
      <w:sz w:val="32"/>
    </w:rPr>
  </w:style>
  <w:style w:type="paragraph" w:customStyle="1" w:styleId="11">
    <w:name w:val="Стиль1"/>
    <w:basedOn w:val="a"/>
    <w:qFormat/>
    <w:rsid w:val="003516C6"/>
    <w:pPr>
      <w:spacing w:after="0" w:line="240" w:lineRule="auto"/>
    </w:pPr>
    <w:rPr>
      <w:rFonts w:ascii="Times New Roman" w:hAnsi="Times New Roman" w:cs="Times New Roman"/>
      <w:szCs w:val="28"/>
    </w:rPr>
  </w:style>
  <w:style w:type="table" w:styleId="a8">
    <w:name w:val="Table Grid"/>
    <w:basedOn w:val="a1"/>
    <w:uiPriority w:val="59"/>
    <w:rsid w:val="0063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1A6"/>
    <w:pPr>
      <w:spacing w:after="0" w:line="240" w:lineRule="auto"/>
      <w:contextualSpacing/>
    </w:pPr>
    <w:rPr>
      <w:rFonts w:ascii="Times New Roman" w:hAnsi="Times New Roman"/>
    </w:rPr>
  </w:style>
  <w:style w:type="paragraph" w:styleId="aa">
    <w:name w:val="Normal (Web)"/>
    <w:basedOn w:val="a"/>
    <w:uiPriority w:val="99"/>
    <w:semiHidden/>
    <w:unhideWhenUsed/>
    <w:rsid w:val="00B8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B8476A"/>
  </w:style>
  <w:style w:type="paragraph" w:styleId="ab">
    <w:name w:val="Balloon Text"/>
    <w:basedOn w:val="a"/>
    <w:link w:val="ac"/>
    <w:uiPriority w:val="99"/>
    <w:semiHidden/>
    <w:unhideWhenUsed/>
    <w:rsid w:val="00B8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76A"/>
  </w:style>
  <w:style w:type="character" w:customStyle="1" w:styleId="b-share">
    <w:name w:val="b-share"/>
    <w:basedOn w:val="a0"/>
    <w:rsid w:val="00B8476A"/>
  </w:style>
  <w:style w:type="character" w:styleId="ad">
    <w:name w:val="Hyperlink"/>
    <w:basedOn w:val="a0"/>
    <w:uiPriority w:val="99"/>
    <w:unhideWhenUsed/>
    <w:rsid w:val="00AF69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6EA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1">
    <w:name w:val="Quote"/>
    <w:basedOn w:val="a"/>
    <w:next w:val="a"/>
    <w:link w:val="22"/>
    <w:uiPriority w:val="29"/>
    <w:qFormat/>
    <w:rsid w:val="008261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61A7"/>
    <w:rPr>
      <w:rFonts w:ascii="Constantia" w:hAnsi="Constantia"/>
      <w:i/>
      <w:iCs/>
      <w:color w:val="000000" w:themeColor="text1"/>
      <w:sz w:val="28"/>
    </w:rPr>
  </w:style>
  <w:style w:type="paragraph" w:customStyle="1" w:styleId="Paragraph33">
    <w:name w:val="Paragraph 33"/>
    <w:autoRedefine/>
    <w:rsid w:val="00C67582"/>
    <w:pPr>
      <w:widowControl w:val="0"/>
      <w:spacing w:after="0" w:line="240" w:lineRule="auto"/>
    </w:pPr>
    <w:rPr>
      <w:rFonts w:ascii="Arial Narrow" w:eastAsia="Times New Roman" w:hAnsi="Arial Narrow" w:cs="Arial Narrow"/>
    </w:rPr>
  </w:style>
  <w:style w:type="paragraph" w:customStyle="1" w:styleId="Paragraph32">
    <w:name w:val="Paragraph 32"/>
    <w:autoRedefine/>
    <w:rsid w:val="00C67582"/>
    <w:pPr>
      <w:keepLines/>
      <w:widowControl w:val="0"/>
      <w:spacing w:after="0" w:line="240" w:lineRule="auto"/>
      <w:jc w:val="center"/>
    </w:pPr>
    <w:rPr>
      <w:rFonts w:ascii="Arial Narrow" w:eastAsia="Times New Roman" w:hAnsi="Arial Narrow" w:cs="Arial Narrow"/>
    </w:rPr>
  </w:style>
  <w:style w:type="character" w:styleId="ae">
    <w:name w:val="FollowedHyperlink"/>
    <w:basedOn w:val="a0"/>
    <w:uiPriority w:val="99"/>
    <w:semiHidden/>
    <w:unhideWhenUsed/>
    <w:rsid w:val="00B34445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187531"/>
    <w:rPr>
      <w:i/>
      <w:iCs/>
    </w:rPr>
  </w:style>
  <w:style w:type="character" w:customStyle="1" w:styleId="FontStyle57">
    <w:name w:val="Font Style57"/>
    <w:uiPriority w:val="99"/>
    <w:rsid w:val="00595FFC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af0">
    <w:name w:val="сноска"/>
    <w:basedOn w:val="a"/>
    <w:link w:val="af1"/>
    <w:qFormat/>
    <w:rsid w:val="00595FFC"/>
    <w:pPr>
      <w:spacing w:after="0" w:line="240" w:lineRule="auto"/>
      <w:ind w:left="57" w:hanging="57"/>
      <w:jc w:val="both"/>
    </w:pPr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character" w:customStyle="1" w:styleId="af1">
    <w:name w:val="сноска Знак"/>
    <w:link w:val="af0"/>
    <w:rsid w:val="00595FFC"/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af2">
    <w:name w:val="Сноска"/>
    <w:basedOn w:val="a"/>
    <w:autoRedefine/>
    <w:rsid w:val="00455582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686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  <w:div w:id="45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530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509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4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06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f.gov.ru/news/436.html" TargetMode="External"/><Relationship Id="rId13" Type="http://schemas.openxmlformats.org/officeDocument/2006/relationships/hyperlink" Target="http://www.hindawi.com/1392715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bject.cato.org/sites/cato.org/files/serials/files/cato-journal/1990/5/cj10n1-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evodika.ru/articles/9610.html" TargetMode="External"/><Relationship Id="rId10" Type="http://schemas.openxmlformats.org/officeDocument/2006/relationships/hyperlink" Target="http://www.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inrussia.ru/teoriya-razvitiya-kak-pole-konkurentsii-gosudarstvennykh-strategii-upravleniya" TargetMode="External"/><Relationship Id="rId14" Type="http://schemas.openxmlformats.org/officeDocument/2006/relationships/hyperlink" Target="http://www.hindawi.com/journals/ecri/2012/409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Аспирантура2</cp:lastModifiedBy>
  <cp:revision>86</cp:revision>
  <dcterms:created xsi:type="dcterms:W3CDTF">2015-02-01T22:48:00Z</dcterms:created>
  <dcterms:modified xsi:type="dcterms:W3CDTF">2015-02-20T12:04:00Z</dcterms:modified>
</cp:coreProperties>
</file>